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A304" w14:textId="0F19B076" w:rsidR="003212BC" w:rsidRPr="006978DB" w:rsidRDefault="00007229" w:rsidP="009325F9">
      <w:pPr>
        <w:spacing w:after="0"/>
        <w:jc w:val="both"/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alias w:val="Company"/>
          <w:tag w:val=""/>
          <w:id w:val="435958740"/>
          <w:placeholder>
            <w:docPart w:val="B4D012C692784BF3AA0BFB68D10289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3C780B">
            <w:rPr>
              <w:b/>
              <w:sz w:val="40"/>
              <w:szCs w:val="40"/>
            </w:rPr>
            <w:t>Arpadis</w:t>
          </w:r>
          <w:proofErr w:type="spellEnd"/>
          <w:r w:rsidR="003C780B">
            <w:rPr>
              <w:b/>
              <w:sz w:val="40"/>
              <w:szCs w:val="40"/>
            </w:rPr>
            <w:t xml:space="preserve"> Benelux NV</w:t>
          </w:r>
        </w:sdtContent>
      </w:sdt>
    </w:p>
    <w:p w14:paraId="6460BCB2" w14:textId="64FAEA6A" w:rsidR="003212BC" w:rsidRDefault="00BF544C" w:rsidP="009325F9">
      <w:pPr>
        <w:spacing w:after="0"/>
        <w:jc w:val="both"/>
      </w:pPr>
      <w:r>
        <w:rPr>
          <w:b/>
          <w:sz w:val="36"/>
          <w:szCs w:val="40"/>
        </w:rPr>
        <w:t xml:space="preserve">External </w:t>
      </w:r>
      <w:r w:rsidR="003212BC" w:rsidRPr="00AB10F7">
        <w:rPr>
          <w:b/>
          <w:sz w:val="36"/>
          <w:szCs w:val="40"/>
        </w:rPr>
        <w:t>Privacy Notice</w:t>
      </w:r>
    </w:p>
    <w:p w14:paraId="6E33DFC3" w14:textId="77777777" w:rsidR="003B5B9D" w:rsidRDefault="003B5B9D" w:rsidP="009325F9">
      <w:pPr>
        <w:pStyle w:val="Heading1"/>
        <w:numPr>
          <w:ilvl w:val="0"/>
          <w:numId w:val="5"/>
        </w:numPr>
        <w:jc w:val="both"/>
      </w:pPr>
      <w:r>
        <w:t xml:space="preserve">Who we are and what we </w:t>
      </w:r>
      <w:proofErr w:type="gramStart"/>
      <w:r>
        <w:t>do</w:t>
      </w:r>
      <w:proofErr w:type="gramEnd"/>
    </w:p>
    <w:p w14:paraId="571C39A5" w14:textId="77777777" w:rsidR="00233C78" w:rsidRPr="008A51DA" w:rsidRDefault="00233C78" w:rsidP="009325F9">
      <w:pPr>
        <w:pStyle w:val="Heading2"/>
        <w:jc w:val="both"/>
        <w:rPr>
          <w:b/>
          <w:bCs/>
          <w:color w:val="000000" w:themeColor="text1"/>
        </w:rPr>
      </w:pPr>
      <w:r w:rsidRPr="008A51DA">
        <w:rPr>
          <w:b/>
          <w:bCs/>
          <w:color w:val="000000" w:themeColor="text1"/>
        </w:rPr>
        <w:t xml:space="preserve">Who we </w:t>
      </w:r>
      <w:proofErr w:type="gramStart"/>
      <w:r w:rsidRPr="008A51DA">
        <w:rPr>
          <w:b/>
          <w:bCs/>
          <w:color w:val="000000" w:themeColor="text1"/>
        </w:rPr>
        <w:t>are</w:t>
      </w:r>
      <w:proofErr w:type="gramEnd"/>
    </w:p>
    <w:p w14:paraId="24A9D866" w14:textId="72CB0C7D" w:rsidR="00F31312" w:rsidRPr="000A41F6" w:rsidRDefault="00233C78" w:rsidP="00785CF2">
      <w:pPr>
        <w:shd w:val="clear" w:color="auto" w:fill="FFFFFF"/>
        <w:spacing w:after="240"/>
        <w:jc w:val="both"/>
      </w:pPr>
      <w:r>
        <w:t xml:space="preserve">We are </w:t>
      </w:r>
      <w:proofErr w:type="spellStart"/>
      <w:r w:rsidR="0077009C">
        <w:t>Arpadis</w:t>
      </w:r>
      <w:proofErr w:type="spellEnd"/>
      <w:r w:rsidR="001106CF">
        <w:t xml:space="preserve"> </w:t>
      </w:r>
      <w:r w:rsidR="00DA4B3A">
        <w:t>which includes</w:t>
      </w:r>
      <w:r w:rsidR="00480FEB" w:rsidRPr="00480FEB">
        <w:t xml:space="preserve"> </w:t>
      </w:r>
      <w:proofErr w:type="spellStart"/>
      <w:r w:rsidR="00480FEB">
        <w:t>Apardis</w:t>
      </w:r>
      <w:proofErr w:type="spellEnd"/>
      <w:r w:rsidR="00480FEB">
        <w:t xml:space="preserve"> </w:t>
      </w:r>
      <w:r w:rsidR="00480FEB" w:rsidRPr="00480FEB">
        <w:t>Benelux NV</w:t>
      </w:r>
      <w:r w:rsidR="00480FEB">
        <w:t xml:space="preserve">, </w:t>
      </w:r>
      <w:r w:rsidR="001106CF">
        <w:t xml:space="preserve">our </w:t>
      </w:r>
      <w:r w:rsidR="00DA6D22">
        <w:t xml:space="preserve">affiliate group entities and any other </w:t>
      </w:r>
      <w:proofErr w:type="spellStart"/>
      <w:r w:rsidR="00DA6D22">
        <w:t>Arp</w:t>
      </w:r>
      <w:r w:rsidR="001106CF">
        <w:t>a</w:t>
      </w:r>
      <w:r w:rsidR="00DA6D22">
        <w:t>dis</w:t>
      </w:r>
      <w:proofErr w:type="spellEnd"/>
      <w:r w:rsidR="00DA6D22">
        <w:t xml:space="preserve"> entities held from time to time by its </w:t>
      </w:r>
      <w:r w:rsidR="00EB4C05">
        <w:t xml:space="preserve">holding company </w:t>
      </w:r>
      <w:proofErr w:type="spellStart"/>
      <w:r w:rsidR="00EB4C05">
        <w:t>Aljasen</w:t>
      </w:r>
      <w:proofErr w:type="spellEnd"/>
      <w:r w:rsidR="00EB4C05">
        <w:t xml:space="preserve"> Group Limited</w:t>
      </w:r>
      <w:r w:rsidR="00785CF2">
        <w:t xml:space="preserve"> </w:t>
      </w:r>
      <w:r w:rsidR="00785CF2" w:rsidRPr="00785CF2">
        <w:t>(“</w:t>
      </w:r>
      <w:proofErr w:type="spellStart"/>
      <w:sdt>
        <w:sdtPr>
          <w:alias w:val="Subject"/>
          <w:tag w:val=""/>
          <w:id w:val="-1732069600"/>
          <w:placeholder>
            <w:docPart w:val="A4228DC609454637BFD4C99AF73D5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5CF2" w:rsidRPr="00785CF2">
            <w:t>Arpadis</w:t>
          </w:r>
          <w:proofErr w:type="spellEnd"/>
        </w:sdtContent>
      </w:sdt>
      <w:r w:rsidR="00785CF2" w:rsidRPr="00785CF2">
        <w:t>”, “us”, “we”, “our”)</w:t>
      </w:r>
      <w:r w:rsidR="00D87436">
        <w:t>.</w:t>
      </w:r>
    </w:p>
    <w:p w14:paraId="4DBE73E1" w14:textId="77777777" w:rsidR="00233C78" w:rsidRPr="008A51DA" w:rsidRDefault="00233C78" w:rsidP="009325F9">
      <w:pPr>
        <w:pStyle w:val="Heading2"/>
        <w:jc w:val="both"/>
        <w:rPr>
          <w:b/>
          <w:bCs/>
          <w:color w:val="000000" w:themeColor="text1"/>
        </w:rPr>
      </w:pPr>
      <w:r w:rsidRPr="008A51DA">
        <w:rPr>
          <w:b/>
          <w:bCs/>
          <w:color w:val="000000" w:themeColor="text1"/>
        </w:rPr>
        <w:t>What we do</w:t>
      </w:r>
    </w:p>
    <w:p w14:paraId="1E70635F" w14:textId="488F3D85" w:rsidR="00233C78" w:rsidRDefault="006F5897" w:rsidP="0085799E">
      <w:pPr>
        <w:spacing w:after="240"/>
        <w:jc w:val="both"/>
      </w:pPr>
      <w:r>
        <w:t xml:space="preserve">We are a chemical distributor across Europe and Asia, distributing chemicals to large global organisations. </w:t>
      </w:r>
      <w:r w:rsidR="00981C9E">
        <w:t xml:space="preserve">We </w:t>
      </w:r>
      <w:r w:rsidR="00981C9E" w:rsidRPr="000A41F6">
        <w:t xml:space="preserve">and </w:t>
      </w:r>
      <w:r w:rsidRPr="000A41F6">
        <w:t>our</w:t>
      </w:r>
      <w:r w:rsidR="00981C9E" w:rsidRPr="000A41F6">
        <w:t xml:space="preserve"> subsidiaries</w:t>
      </w:r>
      <w:r w:rsidR="00981C9E" w:rsidRPr="006F5897">
        <w:t xml:space="preserve"> are</w:t>
      </w:r>
      <w:r w:rsidR="00981C9E" w:rsidRPr="003212BC">
        <w:t xml:space="preserve"> committed to protecting the privacy and security of the </w:t>
      </w:r>
      <w:r w:rsidR="00981C9E">
        <w:t>P</w:t>
      </w:r>
      <w:r w:rsidR="00981C9E" w:rsidRPr="003212BC">
        <w:t xml:space="preserve">ersonal </w:t>
      </w:r>
      <w:r w:rsidR="00981C9E">
        <w:t>D</w:t>
      </w:r>
      <w:r w:rsidR="00981C9E" w:rsidRPr="003212BC">
        <w:t xml:space="preserve">ata we </w:t>
      </w:r>
      <w:r w:rsidR="00981C9E">
        <w:t>process about you</w:t>
      </w:r>
      <w:r w:rsidR="00981C9E" w:rsidRPr="003212BC">
        <w:t xml:space="preserve">. </w:t>
      </w:r>
    </w:p>
    <w:p w14:paraId="58A0E4D0" w14:textId="77777777" w:rsidR="00677852" w:rsidRPr="008A51DA" w:rsidRDefault="00677852" w:rsidP="00677852">
      <w:pPr>
        <w:pStyle w:val="Heading2"/>
        <w:rPr>
          <w:b/>
          <w:bCs/>
          <w:color w:val="000000" w:themeColor="text1"/>
        </w:rPr>
      </w:pPr>
      <w:r w:rsidRPr="008A51DA">
        <w:rPr>
          <w:b/>
          <w:bCs/>
          <w:color w:val="000000" w:themeColor="text1"/>
        </w:rPr>
        <w:t>Controller</w:t>
      </w:r>
    </w:p>
    <w:p w14:paraId="2F76ED55" w14:textId="77777777" w:rsidR="00115F83" w:rsidRDefault="00677852" w:rsidP="0085799E">
      <w:pPr>
        <w:spacing w:after="240"/>
      </w:pPr>
      <w:r>
        <w:t xml:space="preserve">Unless we notify you otherwise, we are the controller of the Personal Data we process about you. This means that we </w:t>
      </w:r>
      <w:r w:rsidR="008B5C2D">
        <w:t xml:space="preserve">decide </w:t>
      </w:r>
      <w:r w:rsidR="008A7B8D">
        <w:t>what Personal Data to collect and how to process it.</w:t>
      </w:r>
    </w:p>
    <w:p w14:paraId="007BB3B1" w14:textId="77777777" w:rsidR="00372AF2" w:rsidRDefault="00372AF2" w:rsidP="00372AF2">
      <w:pPr>
        <w:pStyle w:val="Heading1"/>
        <w:numPr>
          <w:ilvl w:val="0"/>
          <w:numId w:val="5"/>
        </w:numPr>
      </w:pPr>
      <w:r>
        <w:t xml:space="preserve">Purpose of this </w:t>
      </w:r>
      <w:r w:rsidR="00CC5A11">
        <w:t>p</w:t>
      </w:r>
      <w:r>
        <w:t xml:space="preserve">rivacy </w:t>
      </w:r>
      <w:r w:rsidR="00CC5A11">
        <w:t>n</w:t>
      </w:r>
      <w:r>
        <w:t xml:space="preserve">otice </w:t>
      </w:r>
    </w:p>
    <w:p w14:paraId="24A950AA" w14:textId="77777777" w:rsidR="003A5270" w:rsidRDefault="006D7C4C" w:rsidP="00F36E85">
      <w:pPr>
        <w:spacing w:after="240"/>
        <w:jc w:val="both"/>
        <w:rPr>
          <w:rFonts w:eastAsiaTheme="minorEastAsia" w:cstheme="minorHAnsi"/>
          <w:bCs/>
          <w:color w:val="000000"/>
          <w:lang w:eastAsia="en-GB"/>
        </w:rPr>
      </w:pPr>
      <w:r w:rsidRPr="003212BC">
        <w:rPr>
          <w:rFonts w:eastAsiaTheme="minorEastAsia" w:cstheme="minorHAnsi"/>
          <w:bCs/>
          <w:color w:val="000000"/>
          <w:lang w:eastAsia="en-GB"/>
        </w:rPr>
        <w:t xml:space="preserve">The purpose of this privacy notice is to explain what </w:t>
      </w:r>
      <w:r>
        <w:rPr>
          <w:rFonts w:eastAsiaTheme="minorEastAsia" w:cstheme="minorHAnsi"/>
          <w:bCs/>
          <w:color w:val="000000"/>
          <w:lang w:eastAsia="en-GB"/>
        </w:rPr>
        <w:t>P</w:t>
      </w:r>
      <w:r w:rsidRPr="003212BC">
        <w:rPr>
          <w:rFonts w:eastAsiaTheme="minorEastAsia" w:cstheme="minorHAnsi"/>
          <w:bCs/>
          <w:color w:val="000000"/>
          <w:lang w:eastAsia="en-GB"/>
        </w:rPr>
        <w:t xml:space="preserve">ersonal </w:t>
      </w:r>
      <w:r>
        <w:rPr>
          <w:rFonts w:eastAsiaTheme="minorEastAsia" w:cstheme="minorHAnsi"/>
          <w:bCs/>
          <w:color w:val="000000"/>
          <w:lang w:eastAsia="en-GB"/>
        </w:rPr>
        <w:t>D</w:t>
      </w:r>
      <w:r w:rsidRPr="003212BC">
        <w:rPr>
          <w:rFonts w:eastAsiaTheme="minorEastAsia" w:cstheme="minorHAnsi"/>
          <w:bCs/>
          <w:color w:val="000000"/>
          <w:lang w:eastAsia="en-GB"/>
        </w:rPr>
        <w:t>ata we collect about you</w:t>
      </w:r>
      <w:r w:rsidR="00AB12A2">
        <w:rPr>
          <w:rFonts w:eastAsiaTheme="minorEastAsia" w:cstheme="minorHAnsi"/>
          <w:bCs/>
          <w:color w:val="000000"/>
          <w:lang w:eastAsia="en-GB"/>
        </w:rPr>
        <w:t xml:space="preserve"> and</w:t>
      </w:r>
      <w:r w:rsidR="007B4A32">
        <w:rPr>
          <w:rFonts w:eastAsiaTheme="minorEastAsia" w:cstheme="minorHAnsi"/>
          <w:bCs/>
          <w:color w:val="000000"/>
          <w:lang w:eastAsia="en-GB"/>
        </w:rPr>
        <w:t xml:space="preserve"> </w:t>
      </w:r>
      <w:r w:rsidR="00357D57">
        <w:rPr>
          <w:rFonts w:eastAsiaTheme="minorEastAsia" w:cstheme="minorHAnsi"/>
          <w:bCs/>
          <w:color w:val="000000"/>
          <w:lang w:eastAsia="en-GB"/>
        </w:rPr>
        <w:t>how we process it</w:t>
      </w:r>
      <w:r w:rsidR="00AB12A2">
        <w:rPr>
          <w:rFonts w:eastAsiaTheme="minorEastAsia" w:cstheme="minorHAnsi"/>
          <w:bCs/>
          <w:color w:val="000000"/>
          <w:lang w:eastAsia="en-GB"/>
        </w:rPr>
        <w:t xml:space="preserve">. This privacy notice also explains </w:t>
      </w:r>
      <w:r w:rsidR="007B4A32">
        <w:rPr>
          <w:rFonts w:eastAsiaTheme="minorEastAsia" w:cstheme="minorHAnsi"/>
          <w:bCs/>
          <w:color w:val="000000"/>
          <w:lang w:eastAsia="en-GB"/>
        </w:rPr>
        <w:t>your rights</w:t>
      </w:r>
      <w:r w:rsidR="00AB12A2">
        <w:rPr>
          <w:rFonts w:eastAsiaTheme="minorEastAsia" w:cstheme="minorHAnsi"/>
          <w:bCs/>
          <w:color w:val="000000"/>
          <w:lang w:eastAsia="en-GB"/>
        </w:rPr>
        <w:t>, so p</w:t>
      </w:r>
      <w:r w:rsidR="00820F0A">
        <w:rPr>
          <w:rFonts w:eastAsiaTheme="minorEastAsia" w:cstheme="minorHAnsi"/>
          <w:bCs/>
          <w:color w:val="000000"/>
          <w:lang w:eastAsia="en-GB"/>
        </w:rPr>
        <w:t xml:space="preserve">lease read it carefully. </w:t>
      </w:r>
      <w:r w:rsidR="003A5270">
        <w:rPr>
          <w:rFonts w:eastAsiaTheme="minorEastAsia" w:cstheme="minorHAnsi"/>
          <w:bCs/>
          <w:color w:val="000000"/>
          <w:lang w:eastAsia="en-GB"/>
        </w:rPr>
        <w:t>If you have any questions</w:t>
      </w:r>
      <w:r w:rsidR="0085799E">
        <w:rPr>
          <w:rFonts w:eastAsiaTheme="minorEastAsia" w:cstheme="minorHAnsi"/>
          <w:bCs/>
          <w:color w:val="000000"/>
          <w:lang w:eastAsia="en-GB"/>
        </w:rPr>
        <w:t>,</w:t>
      </w:r>
      <w:r w:rsidR="003A5270">
        <w:rPr>
          <w:rFonts w:eastAsiaTheme="minorEastAsia" w:cstheme="minorHAnsi"/>
          <w:bCs/>
          <w:color w:val="000000"/>
          <w:lang w:eastAsia="en-GB"/>
        </w:rPr>
        <w:t xml:space="preserve"> you can contact us using the information provided below under the ‘</w:t>
      </w:r>
      <w:r w:rsidR="00FF073A">
        <w:rPr>
          <w:rFonts w:eastAsiaTheme="minorEastAsia" w:cstheme="minorHAnsi"/>
          <w:bCs/>
          <w:color w:val="000000"/>
          <w:lang w:eastAsia="en-GB"/>
        </w:rPr>
        <w:t xml:space="preserve">How to </w:t>
      </w:r>
      <w:r w:rsidR="00B3635B">
        <w:rPr>
          <w:rFonts w:eastAsiaTheme="minorEastAsia" w:cstheme="minorHAnsi"/>
          <w:bCs/>
          <w:color w:val="000000"/>
          <w:lang w:eastAsia="en-GB"/>
        </w:rPr>
        <w:t>c</w:t>
      </w:r>
      <w:r w:rsidR="003A5270">
        <w:rPr>
          <w:rFonts w:eastAsiaTheme="minorEastAsia" w:cstheme="minorHAnsi"/>
          <w:bCs/>
          <w:color w:val="000000"/>
          <w:lang w:eastAsia="en-GB"/>
        </w:rPr>
        <w:t xml:space="preserve">ontact </w:t>
      </w:r>
      <w:r w:rsidR="00B3635B">
        <w:rPr>
          <w:rFonts w:eastAsiaTheme="minorEastAsia" w:cstheme="minorHAnsi"/>
          <w:bCs/>
          <w:color w:val="000000"/>
          <w:lang w:eastAsia="en-GB"/>
        </w:rPr>
        <w:t>u</w:t>
      </w:r>
      <w:r w:rsidR="003A5270">
        <w:rPr>
          <w:rFonts w:eastAsiaTheme="minorEastAsia" w:cstheme="minorHAnsi"/>
          <w:bCs/>
          <w:color w:val="000000"/>
          <w:lang w:eastAsia="en-GB"/>
        </w:rPr>
        <w:t>s’ section</w:t>
      </w:r>
      <w:r w:rsidR="003A5270">
        <w:t>.</w:t>
      </w:r>
      <w:r w:rsidR="003A5270">
        <w:rPr>
          <w:rFonts w:eastAsiaTheme="minorEastAsia" w:cstheme="minorHAnsi"/>
          <w:bCs/>
          <w:color w:val="000000"/>
          <w:lang w:eastAsia="en-GB"/>
        </w:rPr>
        <w:t xml:space="preserve"> </w:t>
      </w:r>
    </w:p>
    <w:p w14:paraId="0E88488D" w14:textId="77777777" w:rsidR="0085799E" w:rsidRDefault="0008700B" w:rsidP="00C04A24">
      <w:pPr>
        <w:pStyle w:val="Heading1"/>
        <w:numPr>
          <w:ilvl w:val="0"/>
          <w:numId w:val="5"/>
        </w:numPr>
        <w:spacing w:before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Who this privacy notice applies to</w:t>
      </w:r>
    </w:p>
    <w:p w14:paraId="1D541072" w14:textId="77777777" w:rsidR="00F36E85" w:rsidRDefault="00F36E85" w:rsidP="00C04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This </w:t>
      </w:r>
      <w:r w:rsidR="001D4F55">
        <w:rPr>
          <w:color w:val="000000"/>
        </w:rPr>
        <w:t>p</w:t>
      </w:r>
      <w:r>
        <w:rPr>
          <w:color w:val="000000"/>
        </w:rPr>
        <w:t xml:space="preserve">rivacy </w:t>
      </w:r>
      <w:r w:rsidR="001D4F55">
        <w:rPr>
          <w:color w:val="000000"/>
        </w:rPr>
        <w:t>n</w:t>
      </w:r>
      <w:r>
        <w:rPr>
          <w:color w:val="000000"/>
        </w:rPr>
        <w:t>otice applies to you if:</w:t>
      </w:r>
    </w:p>
    <w:p w14:paraId="3D079E9F" w14:textId="77777777" w:rsidR="00F36E85" w:rsidRDefault="00F36E85" w:rsidP="00673A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</w:tabs>
        <w:spacing w:after="240"/>
        <w:ind w:left="709" w:firstLine="142"/>
        <w:jc w:val="both"/>
        <w:rPr>
          <w:color w:val="000000"/>
        </w:rPr>
      </w:pPr>
      <w:r w:rsidRPr="000A41F6">
        <w:rPr>
          <w:color w:val="000000"/>
        </w:rPr>
        <w:t xml:space="preserve">You visit our </w:t>
      </w:r>
      <w:proofErr w:type="gramStart"/>
      <w:r w:rsidRPr="000A41F6">
        <w:rPr>
          <w:color w:val="000000"/>
        </w:rPr>
        <w:t>website</w:t>
      </w:r>
      <w:proofErr w:type="gramEnd"/>
    </w:p>
    <w:p w14:paraId="266E5A76" w14:textId="4CD437CA" w:rsidR="00CC7AC4" w:rsidRPr="000A41F6" w:rsidRDefault="00CC7AC4" w:rsidP="00673A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</w:tabs>
        <w:spacing w:after="240"/>
        <w:ind w:left="709" w:firstLine="142"/>
        <w:jc w:val="both"/>
        <w:rPr>
          <w:color w:val="000000"/>
        </w:rPr>
      </w:pPr>
      <w:r>
        <w:rPr>
          <w:color w:val="000000"/>
        </w:rPr>
        <w:t xml:space="preserve">You are a customer or potential </w:t>
      </w:r>
      <w:proofErr w:type="gramStart"/>
      <w:r>
        <w:rPr>
          <w:color w:val="000000"/>
        </w:rPr>
        <w:t>customer</w:t>
      </w:r>
      <w:proofErr w:type="gramEnd"/>
    </w:p>
    <w:p w14:paraId="685D1A9B" w14:textId="10C94A95" w:rsidR="006E3D21" w:rsidRPr="000A41F6" w:rsidRDefault="006F5897" w:rsidP="00673A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</w:tabs>
        <w:spacing w:after="240"/>
        <w:ind w:left="709" w:firstLine="142"/>
        <w:jc w:val="both"/>
        <w:rPr>
          <w:color w:val="000000"/>
        </w:rPr>
      </w:pPr>
      <w:r w:rsidRPr="000A41F6">
        <w:rPr>
          <w:color w:val="000000"/>
        </w:rPr>
        <w:t>You request a quotation</w:t>
      </w:r>
      <w:r w:rsidR="00CC7AC4">
        <w:rPr>
          <w:color w:val="000000"/>
        </w:rPr>
        <w:t xml:space="preserve"> from </w:t>
      </w:r>
      <w:proofErr w:type="gramStart"/>
      <w:r w:rsidR="00CC7AC4">
        <w:rPr>
          <w:color w:val="000000"/>
        </w:rPr>
        <w:t>us</w:t>
      </w:r>
      <w:proofErr w:type="gramEnd"/>
    </w:p>
    <w:p w14:paraId="3C3BF0F2" w14:textId="065B6AC0" w:rsidR="006F5897" w:rsidRPr="000A41F6" w:rsidRDefault="006F5897" w:rsidP="00673A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</w:tabs>
        <w:spacing w:after="240"/>
        <w:ind w:left="709" w:firstLine="142"/>
        <w:jc w:val="both"/>
        <w:rPr>
          <w:color w:val="000000"/>
        </w:rPr>
      </w:pPr>
      <w:r w:rsidRPr="000A41F6">
        <w:rPr>
          <w:color w:val="000000"/>
        </w:rPr>
        <w:t xml:space="preserve">You </w:t>
      </w:r>
      <w:r w:rsidR="005B3270">
        <w:rPr>
          <w:color w:val="000000"/>
        </w:rPr>
        <w:t xml:space="preserve">organisation </w:t>
      </w:r>
      <w:r w:rsidRPr="000A41F6">
        <w:rPr>
          <w:color w:val="000000"/>
        </w:rPr>
        <w:t>purchase</w:t>
      </w:r>
      <w:r w:rsidR="005B3270">
        <w:rPr>
          <w:color w:val="000000"/>
        </w:rPr>
        <w:t>s</w:t>
      </w:r>
      <w:r w:rsidRPr="000A41F6">
        <w:rPr>
          <w:color w:val="000000"/>
        </w:rPr>
        <w:t xml:space="preserve"> our products</w:t>
      </w:r>
      <w:r w:rsidR="00CC7AC4">
        <w:rPr>
          <w:color w:val="000000"/>
        </w:rPr>
        <w:t xml:space="preserve"> or </w:t>
      </w:r>
      <w:proofErr w:type="gramStart"/>
      <w:r w:rsidR="00CC7AC4">
        <w:rPr>
          <w:color w:val="000000"/>
        </w:rPr>
        <w:t>services</w:t>
      </w:r>
      <w:proofErr w:type="gramEnd"/>
    </w:p>
    <w:p w14:paraId="25926F07" w14:textId="153EFD8A" w:rsidR="0032313F" w:rsidRPr="000A41F6" w:rsidRDefault="00F36E85" w:rsidP="003231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</w:tabs>
        <w:spacing w:after="240"/>
        <w:ind w:left="709" w:firstLine="142"/>
        <w:jc w:val="both"/>
        <w:rPr>
          <w:color w:val="000000"/>
        </w:rPr>
      </w:pPr>
      <w:r w:rsidRPr="000A41F6">
        <w:rPr>
          <w:color w:val="000000"/>
        </w:rPr>
        <w:t xml:space="preserve">You enquire about our products and services </w:t>
      </w:r>
      <w:r w:rsidR="0032313F">
        <w:rPr>
          <w:color w:val="000000"/>
        </w:rPr>
        <w:t xml:space="preserve">via our website, events or contacting </w:t>
      </w:r>
      <w:proofErr w:type="gramStart"/>
      <w:r w:rsidR="0032313F">
        <w:rPr>
          <w:color w:val="000000"/>
        </w:rPr>
        <w:t>us</w:t>
      </w:r>
      <w:proofErr w:type="gramEnd"/>
    </w:p>
    <w:p w14:paraId="22BF6D84" w14:textId="20F9D9AB" w:rsidR="006C36B6" w:rsidRPr="00693A57" w:rsidRDefault="006C36B6" w:rsidP="000A4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color w:val="000000"/>
          <w:highlight w:val="yellow"/>
        </w:rPr>
      </w:pPr>
    </w:p>
    <w:p w14:paraId="24D91687" w14:textId="77777777" w:rsidR="00357D57" w:rsidRDefault="00693A57" w:rsidP="004B046D">
      <w:pPr>
        <w:pStyle w:val="Heading1"/>
        <w:numPr>
          <w:ilvl w:val="0"/>
          <w:numId w:val="11"/>
        </w:numPr>
        <w:ind w:hanging="72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lastRenderedPageBreak/>
        <w:t xml:space="preserve">What </w:t>
      </w:r>
      <w:r w:rsidR="001B2F73">
        <w:rPr>
          <w:rFonts w:eastAsiaTheme="minorEastAsia"/>
          <w:lang w:eastAsia="en-GB"/>
        </w:rPr>
        <w:t>P</w:t>
      </w:r>
      <w:r>
        <w:rPr>
          <w:rFonts w:eastAsiaTheme="minorEastAsia"/>
          <w:lang w:eastAsia="en-GB"/>
        </w:rPr>
        <w:t xml:space="preserve">ersonal </w:t>
      </w:r>
      <w:r w:rsidR="001B2F73">
        <w:rPr>
          <w:rFonts w:eastAsiaTheme="minorEastAsia"/>
          <w:lang w:eastAsia="en-GB"/>
        </w:rPr>
        <w:t>D</w:t>
      </w:r>
      <w:r>
        <w:rPr>
          <w:rFonts w:eastAsiaTheme="minorEastAsia"/>
          <w:lang w:eastAsia="en-GB"/>
        </w:rPr>
        <w:t>ata is</w:t>
      </w:r>
    </w:p>
    <w:p w14:paraId="7C20622D" w14:textId="7C2C3272" w:rsidR="00693A57" w:rsidRDefault="00693A57" w:rsidP="00C04A24">
      <w:pPr>
        <w:spacing w:after="240"/>
        <w:jc w:val="both"/>
        <w:rPr>
          <w:lang w:eastAsia="en-GB"/>
        </w:rPr>
      </w:pPr>
      <w:r w:rsidRPr="00000B51">
        <w:rPr>
          <w:lang w:eastAsia="en-GB"/>
        </w:rPr>
        <w:t xml:space="preserve">‘Personal </w:t>
      </w:r>
      <w:r w:rsidR="001B2F73">
        <w:rPr>
          <w:lang w:eastAsia="en-GB"/>
        </w:rPr>
        <w:t>D</w:t>
      </w:r>
      <w:r w:rsidRPr="00000B51">
        <w:rPr>
          <w:lang w:eastAsia="en-GB"/>
        </w:rPr>
        <w:t xml:space="preserve">ata’ </w:t>
      </w:r>
      <w:r w:rsidR="002E7B8A">
        <w:rPr>
          <w:lang w:eastAsia="en-GB"/>
        </w:rPr>
        <w:t>mean</w:t>
      </w:r>
      <w:r w:rsidRPr="00000B51">
        <w:rPr>
          <w:lang w:eastAsia="en-GB"/>
        </w:rPr>
        <w:t xml:space="preserve">s any information </w:t>
      </w:r>
      <w:r w:rsidR="001E328C">
        <w:rPr>
          <w:lang w:eastAsia="en-GB"/>
        </w:rPr>
        <w:t>from which</w:t>
      </w:r>
      <w:r w:rsidR="002E7B8A">
        <w:rPr>
          <w:lang w:eastAsia="en-GB"/>
        </w:rPr>
        <w:t xml:space="preserve"> </w:t>
      </w:r>
      <w:r w:rsidR="00FA131E">
        <w:rPr>
          <w:lang w:eastAsia="en-GB"/>
        </w:rPr>
        <w:t>someone can be</w:t>
      </w:r>
      <w:r w:rsidRPr="00000B51">
        <w:rPr>
          <w:lang w:eastAsia="en-GB"/>
        </w:rPr>
        <w:t xml:space="preserve"> identified</w:t>
      </w:r>
      <w:r w:rsidR="002E7B8A">
        <w:rPr>
          <w:lang w:eastAsia="en-GB"/>
        </w:rPr>
        <w:t xml:space="preserve"> </w:t>
      </w:r>
      <w:r w:rsidRPr="00000B51">
        <w:rPr>
          <w:lang w:eastAsia="en-GB"/>
        </w:rPr>
        <w:t xml:space="preserve">either directly or indirectly. For example, </w:t>
      </w:r>
      <w:r w:rsidR="00264C9D">
        <w:rPr>
          <w:lang w:eastAsia="en-GB"/>
        </w:rPr>
        <w:t xml:space="preserve">you can be identified by </w:t>
      </w:r>
      <w:r w:rsidRPr="00000B51">
        <w:rPr>
          <w:lang w:eastAsia="en-GB"/>
        </w:rPr>
        <w:t xml:space="preserve">your name or an online identifier. </w:t>
      </w:r>
    </w:p>
    <w:p w14:paraId="0163576E" w14:textId="77777777" w:rsidR="00693A57" w:rsidRDefault="00BE7747" w:rsidP="004B046D">
      <w:pPr>
        <w:pStyle w:val="Heading1"/>
        <w:numPr>
          <w:ilvl w:val="0"/>
          <w:numId w:val="11"/>
        </w:numPr>
        <w:ind w:hanging="72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Personal Data we </w:t>
      </w:r>
      <w:proofErr w:type="gramStart"/>
      <w:r>
        <w:rPr>
          <w:rFonts w:eastAsiaTheme="minorEastAsia"/>
          <w:lang w:eastAsia="en-GB"/>
        </w:rPr>
        <w:t>collect</w:t>
      </w:r>
      <w:proofErr w:type="gramEnd"/>
    </w:p>
    <w:p w14:paraId="5B1DCCD5" w14:textId="77777777" w:rsidR="003E34AD" w:rsidRPr="003E34AD" w:rsidRDefault="003E34AD" w:rsidP="003E34AD">
      <w:pPr>
        <w:spacing w:line="360" w:lineRule="auto"/>
        <w:rPr>
          <w:color w:val="000000"/>
        </w:rPr>
      </w:pPr>
      <w:r w:rsidRPr="003E34AD">
        <w:rPr>
          <w:color w:val="000000"/>
        </w:rPr>
        <w:t xml:space="preserve">The type of Personal Data we collect about you will depend on our relationship with you. </w:t>
      </w:r>
      <w:r w:rsidR="00E47E1B">
        <w:rPr>
          <w:color w:val="000000"/>
        </w:rPr>
        <w:t xml:space="preserve">For the type of Personal </w:t>
      </w:r>
      <w:proofErr w:type="gramStart"/>
      <w:r w:rsidR="00E47E1B">
        <w:rPr>
          <w:color w:val="000000"/>
        </w:rPr>
        <w:t>Data</w:t>
      </w:r>
      <w:proofErr w:type="gramEnd"/>
      <w:r w:rsidR="00E47E1B">
        <w:rPr>
          <w:color w:val="000000"/>
        </w:rPr>
        <w:t xml:space="preserve"> we collect </w:t>
      </w:r>
      <w:r w:rsidR="00D35593">
        <w:rPr>
          <w:color w:val="000000"/>
        </w:rPr>
        <w:t>see the table below in the section entitled ‘Purposes, lawful bases and retention periods</w:t>
      </w:r>
      <w:r w:rsidR="00AC2B8D">
        <w:rPr>
          <w:color w:val="000000"/>
        </w:rPr>
        <w:t>’.</w:t>
      </w:r>
    </w:p>
    <w:p w14:paraId="2147F839" w14:textId="77777777" w:rsidR="00BE7747" w:rsidRDefault="00841624" w:rsidP="008C67D2">
      <w:pPr>
        <w:pStyle w:val="Heading1"/>
        <w:numPr>
          <w:ilvl w:val="0"/>
          <w:numId w:val="11"/>
        </w:numPr>
        <w:ind w:hanging="72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How we collect your Personal Data</w:t>
      </w:r>
    </w:p>
    <w:p w14:paraId="610A76C6" w14:textId="77777777" w:rsidR="0039258C" w:rsidRDefault="00F06E86" w:rsidP="00B02B73">
      <w:pPr>
        <w:pStyle w:val="ListBullet"/>
        <w:numPr>
          <w:ilvl w:val="0"/>
          <w:numId w:val="0"/>
        </w:numPr>
        <w:rPr>
          <w:rFonts w:ascii="Calibri" w:hAnsi="Calibri" w:cs="Calibri"/>
          <w:lang w:eastAsia="en-GB"/>
        </w:rPr>
      </w:pPr>
      <w:r w:rsidRPr="00F06E86">
        <w:rPr>
          <w:rFonts w:ascii="Calibri" w:hAnsi="Calibri" w:cs="Calibri"/>
          <w:lang w:eastAsia="en-GB"/>
        </w:rPr>
        <w:t>We collect most of th</w:t>
      </w:r>
      <w:r w:rsidR="00B02B73">
        <w:rPr>
          <w:rFonts w:ascii="Calibri" w:hAnsi="Calibri" w:cs="Calibri"/>
          <w:lang w:eastAsia="en-GB"/>
        </w:rPr>
        <w:t>e</w:t>
      </w:r>
      <w:r w:rsidRPr="00F06E86">
        <w:rPr>
          <w:rFonts w:ascii="Calibri" w:hAnsi="Calibri" w:cs="Calibri"/>
          <w:lang w:eastAsia="en-GB"/>
        </w:rPr>
        <w:t xml:space="preserve"> </w:t>
      </w:r>
      <w:r w:rsidR="00B02B73">
        <w:rPr>
          <w:rFonts w:ascii="Calibri" w:hAnsi="Calibri" w:cs="Calibri"/>
          <w:lang w:eastAsia="en-GB"/>
        </w:rPr>
        <w:t>P</w:t>
      </w:r>
      <w:r w:rsidRPr="00F06E86">
        <w:rPr>
          <w:rFonts w:ascii="Calibri" w:hAnsi="Calibri" w:cs="Calibri"/>
          <w:lang w:eastAsia="en-GB"/>
        </w:rPr>
        <w:t xml:space="preserve">ersonal </w:t>
      </w:r>
      <w:r w:rsidR="00B02B73">
        <w:rPr>
          <w:rFonts w:ascii="Calibri" w:hAnsi="Calibri" w:cs="Calibri"/>
          <w:lang w:eastAsia="en-GB"/>
        </w:rPr>
        <w:t>D</w:t>
      </w:r>
      <w:r w:rsidRPr="00F06E86">
        <w:rPr>
          <w:rFonts w:ascii="Calibri" w:hAnsi="Calibri" w:cs="Calibri"/>
          <w:lang w:eastAsia="en-GB"/>
        </w:rPr>
        <w:t>ata directly from you</w:t>
      </w:r>
      <w:r w:rsidR="00B02B73">
        <w:rPr>
          <w:rFonts w:ascii="Calibri" w:hAnsi="Calibri" w:cs="Calibri"/>
          <w:lang w:eastAsia="en-GB"/>
        </w:rPr>
        <w:t xml:space="preserve"> </w:t>
      </w:r>
      <w:r w:rsidRPr="00F06E86">
        <w:rPr>
          <w:rFonts w:ascii="Calibri" w:hAnsi="Calibri" w:cs="Calibri"/>
          <w:lang w:eastAsia="en-GB"/>
        </w:rPr>
        <w:t xml:space="preserve">in person, by telephone, </w:t>
      </w:r>
      <w:proofErr w:type="gramStart"/>
      <w:r w:rsidRPr="00F06E86">
        <w:rPr>
          <w:rFonts w:ascii="Calibri" w:hAnsi="Calibri" w:cs="Calibri"/>
          <w:lang w:eastAsia="en-GB"/>
        </w:rPr>
        <w:t>text</w:t>
      </w:r>
      <w:proofErr w:type="gramEnd"/>
      <w:r w:rsidRPr="00F06E86">
        <w:rPr>
          <w:rFonts w:ascii="Calibri" w:hAnsi="Calibri" w:cs="Calibri"/>
          <w:lang w:eastAsia="en-GB"/>
        </w:rPr>
        <w:t xml:space="preserve"> or email and/or via our website. </w:t>
      </w:r>
    </w:p>
    <w:p w14:paraId="697B827D" w14:textId="77777777" w:rsidR="004F0CE4" w:rsidRDefault="004F0CE4" w:rsidP="00B02B73">
      <w:pPr>
        <w:pStyle w:val="ListBullet"/>
        <w:numPr>
          <w:ilvl w:val="0"/>
          <w:numId w:val="0"/>
        </w:numPr>
        <w:rPr>
          <w:rFonts w:ascii="Calibri" w:hAnsi="Calibri" w:cs="Calibri"/>
          <w:lang w:eastAsia="en-GB"/>
        </w:rPr>
      </w:pPr>
    </w:p>
    <w:p w14:paraId="4249D937" w14:textId="77777777" w:rsidR="0039258C" w:rsidRDefault="00433D10" w:rsidP="00B02B73">
      <w:pPr>
        <w:pStyle w:val="ListBullet"/>
        <w:numPr>
          <w:ilvl w:val="0"/>
          <w:numId w:val="0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However, we may also collect your Personal Data from</w:t>
      </w:r>
      <w:r w:rsidR="0039258C">
        <w:rPr>
          <w:rFonts w:ascii="Calibri" w:hAnsi="Calibri" w:cs="Calibri"/>
          <w:lang w:eastAsia="en-GB"/>
        </w:rPr>
        <w:t xml:space="preserve"> third parties such as:</w:t>
      </w:r>
      <w:r>
        <w:rPr>
          <w:rFonts w:ascii="Calibri" w:hAnsi="Calibri" w:cs="Calibri"/>
          <w:lang w:eastAsia="en-GB"/>
        </w:rPr>
        <w:t xml:space="preserve"> </w:t>
      </w:r>
    </w:p>
    <w:p w14:paraId="261EEAB9" w14:textId="77777777" w:rsidR="0039258C" w:rsidRPr="000A41F6" w:rsidRDefault="00694A4F" w:rsidP="0039258C">
      <w:pPr>
        <w:pStyle w:val="ListBullet"/>
        <w:numPr>
          <w:ilvl w:val="0"/>
          <w:numId w:val="2"/>
        </w:numPr>
        <w:rPr>
          <w:rFonts w:ascii="Calibri" w:hAnsi="Calibri" w:cs="Calibri"/>
          <w:lang w:eastAsia="en-GB"/>
        </w:rPr>
      </w:pPr>
      <w:r w:rsidRPr="000A41F6">
        <w:rPr>
          <w:rFonts w:ascii="Calibri" w:hAnsi="Calibri" w:cs="Calibri"/>
          <w:lang w:eastAsia="en-GB"/>
        </w:rPr>
        <w:t>reputable companies who provide lead generation contact lists</w:t>
      </w:r>
      <w:r w:rsidR="00F47436" w:rsidRPr="000A41F6">
        <w:rPr>
          <w:rFonts w:ascii="Calibri" w:hAnsi="Calibri" w:cs="Calibri"/>
          <w:lang w:eastAsia="en-GB"/>
        </w:rPr>
        <w:t xml:space="preserve"> </w:t>
      </w:r>
    </w:p>
    <w:p w14:paraId="0B1F8996" w14:textId="77777777" w:rsidR="00D27A78" w:rsidRPr="000A41F6" w:rsidRDefault="00F47436" w:rsidP="0039258C">
      <w:pPr>
        <w:pStyle w:val="ListBullet"/>
        <w:numPr>
          <w:ilvl w:val="0"/>
          <w:numId w:val="2"/>
        </w:numPr>
        <w:rPr>
          <w:color w:val="000000"/>
        </w:rPr>
      </w:pPr>
      <w:r w:rsidRPr="000A41F6">
        <w:rPr>
          <w:rFonts w:ascii="Calibri" w:hAnsi="Calibri" w:cs="Calibri"/>
          <w:lang w:eastAsia="en-GB"/>
        </w:rPr>
        <w:t>others to whom you have provided consent</w:t>
      </w:r>
    </w:p>
    <w:p w14:paraId="53EDF2D1" w14:textId="77777777" w:rsidR="0039258C" w:rsidRPr="000A41F6" w:rsidRDefault="00D27A78" w:rsidP="00D27A78">
      <w:pPr>
        <w:pStyle w:val="ListBullet"/>
        <w:numPr>
          <w:ilvl w:val="0"/>
          <w:numId w:val="2"/>
        </w:numPr>
        <w:rPr>
          <w:rFonts w:ascii="Calibri" w:hAnsi="Calibri" w:cs="Calibri"/>
          <w:lang w:eastAsia="en-GB"/>
        </w:rPr>
      </w:pPr>
      <w:r w:rsidRPr="000A41F6">
        <w:rPr>
          <w:rFonts w:ascii="Calibri" w:hAnsi="Calibri" w:cs="Calibri"/>
          <w:lang w:eastAsia="en-GB"/>
        </w:rPr>
        <w:t>publicly available sources such as social media platforms</w:t>
      </w:r>
      <w:r w:rsidR="00F47436" w:rsidRPr="000A41F6">
        <w:rPr>
          <w:rFonts w:ascii="Calibri" w:hAnsi="Calibri" w:cs="Calibri"/>
          <w:lang w:eastAsia="en-GB"/>
        </w:rPr>
        <w:t xml:space="preserve"> </w:t>
      </w:r>
    </w:p>
    <w:p w14:paraId="6A892606" w14:textId="77777777" w:rsidR="00AA58F7" w:rsidRDefault="002F49F8" w:rsidP="008C67D2">
      <w:pPr>
        <w:pStyle w:val="Heading1"/>
        <w:numPr>
          <w:ilvl w:val="0"/>
          <w:numId w:val="11"/>
        </w:numPr>
        <w:ind w:hanging="72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Purposes, lawful </w:t>
      </w:r>
      <w:proofErr w:type="gramStart"/>
      <w:r>
        <w:rPr>
          <w:rFonts w:eastAsiaTheme="minorEastAsia"/>
          <w:lang w:eastAsia="en-GB"/>
        </w:rPr>
        <w:t>bases</w:t>
      </w:r>
      <w:proofErr w:type="gramEnd"/>
      <w:r>
        <w:rPr>
          <w:rFonts w:eastAsiaTheme="minorEastAsia"/>
          <w:lang w:eastAsia="en-GB"/>
        </w:rPr>
        <w:t xml:space="preserve"> and retention periods</w:t>
      </w:r>
    </w:p>
    <w:p w14:paraId="2A8495D0" w14:textId="77777777" w:rsidR="008141CE" w:rsidRDefault="00E30ADA" w:rsidP="00390468">
      <w:pPr>
        <w:pStyle w:val="Heading1"/>
        <w:ind w:left="720"/>
        <w:jc w:val="both"/>
        <w:rPr>
          <w:b w:val="0"/>
          <w:bCs/>
          <w:sz w:val="22"/>
        </w:rPr>
      </w:pPr>
      <w:r w:rsidRPr="00AA58F7">
        <w:rPr>
          <w:b w:val="0"/>
          <w:bCs/>
          <w:sz w:val="22"/>
        </w:rPr>
        <w:t>We will only use your Personal Data when the law allows. Most commonly, we will use your Personal Data in the following circumstances</w:t>
      </w:r>
      <w:r w:rsidR="005A2D16">
        <w:rPr>
          <w:b w:val="0"/>
          <w:bCs/>
          <w:sz w:val="22"/>
        </w:rPr>
        <w:t>:</w:t>
      </w:r>
    </w:p>
    <w:p w14:paraId="3B741A0A" w14:textId="77777777" w:rsidR="00997FA5" w:rsidRPr="00997FA5" w:rsidRDefault="00997FA5" w:rsidP="00997FA5">
      <w:pPr>
        <w:sectPr w:rsidR="00997FA5" w:rsidRPr="00997FA5" w:rsidSect="00A058CC">
          <w:footerReference w:type="default" r:id="rId1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261"/>
        <w:gridCol w:w="3543"/>
        <w:gridCol w:w="1545"/>
        <w:gridCol w:w="3135"/>
      </w:tblGrid>
      <w:tr w:rsidR="00B61DAC" w14:paraId="0C819ED2" w14:textId="77777777" w:rsidTr="00DB40AC">
        <w:tc>
          <w:tcPr>
            <w:tcW w:w="2263" w:type="dxa"/>
          </w:tcPr>
          <w:p w14:paraId="7017C46D" w14:textId="77777777" w:rsidR="00B61DAC" w:rsidRDefault="00BB1DCD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Categories of</w:t>
            </w:r>
            <w:r w:rsidR="00B61DA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="00B61DAC">
              <w:rPr>
                <w:rFonts w:ascii="Calibri" w:eastAsia="Calibri" w:hAnsi="Calibri" w:cs="Calibri"/>
                <w:b/>
                <w:color w:val="000000"/>
              </w:rPr>
              <w:t>ndividual</w:t>
            </w: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</w:p>
        </w:tc>
        <w:tc>
          <w:tcPr>
            <w:tcW w:w="3261" w:type="dxa"/>
          </w:tcPr>
          <w:p w14:paraId="5AD77EC9" w14:textId="77777777" w:rsidR="00B61DAC" w:rsidRDefault="00BB1DCD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Categories </w:t>
            </w:r>
            <w:r w:rsidR="00B61DAC">
              <w:rPr>
                <w:rFonts w:ascii="Calibri" w:eastAsia="Calibri" w:hAnsi="Calibri" w:cs="Calibri"/>
                <w:b/>
                <w:color w:val="000000"/>
              </w:rPr>
              <w:t>of Personal Data</w:t>
            </w:r>
          </w:p>
        </w:tc>
        <w:tc>
          <w:tcPr>
            <w:tcW w:w="3543" w:type="dxa"/>
          </w:tcPr>
          <w:p w14:paraId="1827C228" w14:textId="77777777" w:rsidR="00B61DAC" w:rsidRDefault="00B61DAC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Purpose of Processing</w:t>
            </w:r>
          </w:p>
        </w:tc>
        <w:tc>
          <w:tcPr>
            <w:tcW w:w="1545" w:type="dxa"/>
          </w:tcPr>
          <w:p w14:paraId="485049E7" w14:textId="77777777" w:rsidR="00B61DAC" w:rsidRDefault="00B61DAC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Lawful Basis</w:t>
            </w:r>
          </w:p>
        </w:tc>
        <w:tc>
          <w:tcPr>
            <w:tcW w:w="3135" w:type="dxa"/>
          </w:tcPr>
          <w:p w14:paraId="4B3006CC" w14:textId="77777777" w:rsidR="00B61DAC" w:rsidRDefault="00B61DAC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Retention Period</w:t>
            </w:r>
          </w:p>
        </w:tc>
      </w:tr>
      <w:tr w:rsidR="005762B5" w14:paraId="7F5D94C6" w14:textId="77777777" w:rsidTr="00DB40AC">
        <w:tc>
          <w:tcPr>
            <w:tcW w:w="2263" w:type="dxa"/>
          </w:tcPr>
          <w:p w14:paraId="63B6A88B" w14:textId="57DC1898" w:rsidR="005762B5" w:rsidRPr="000A41F6" w:rsidRDefault="0009185A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0" w:name="_Hlk136377465"/>
            <w:r>
              <w:rPr>
                <w:rFonts w:ascii="Calibri" w:eastAsia="Calibri" w:hAnsi="Calibri" w:cs="Calibri"/>
                <w:b/>
                <w:color w:val="000000"/>
              </w:rPr>
              <w:t xml:space="preserve">Business Associate and </w:t>
            </w:r>
            <w:r w:rsidR="00E81387" w:rsidRPr="000A41F6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29732A" w:rsidRPr="000A41F6">
              <w:rPr>
                <w:rFonts w:ascii="Calibri" w:eastAsia="Calibri" w:hAnsi="Calibri" w:cs="Calibri"/>
                <w:b/>
                <w:color w:val="000000"/>
              </w:rPr>
              <w:t>ustomer</w:t>
            </w: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</w:p>
        </w:tc>
        <w:tc>
          <w:tcPr>
            <w:tcW w:w="3261" w:type="dxa"/>
          </w:tcPr>
          <w:p w14:paraId="716CB68F" w14:textId="220E8A64" w:rsidR="005762B5" w:rsidRPr="000A41F6" w:rsidRDefault="0029732A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A41F6">
              <w:rPr>
                <w:rFonts w:ascii="Calibri" w:eastAsia="Calibri" w:hAnsi="Calibri" w:cs="Calibri"/>
                <w:b/>
                <w:color w:val="000000"/>
              </w:rPr>
              <w:t xml:space="preserve">Name, </w:t>
            </w:r>
            <w:r w:rsidR="00CC7AC4" w:rsidRPr="000A41F6">
              <w:rPr>
                <w:rFonts w:ascii="Calibri" w:eastAsia="Calibri" w:hAnsi="Calibri" w:cs="Calibri"/>
                <w:b/>
                <w:color w:val="000000"/>
              </w:rPr>
              <w:t>company name, company address, email, phone number, any additional info</w:t>
            </w:r>
          </w:p>
        </w:tc>
        <w:tc>
          <w:tcPr>
            <w:tcW w:w="3543" w:type="dxa"/>
          </w:tcPr>
          <w:p w14:paraId="72A47286" w14:textId="22DFE643" w:rsidR="005762B5" w:rsidRPr="000A41F6" w:rsidRDefault="0029732A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A41F6">
              <w:rPr>
                <w:rFonts w:ascii="Calibri" w:eastAsia="Calibri" w:hAnsi="Calibri" w:cs="Calibri"/>
                <w:b/>
                <w:color w:val="000000"/>
              </w:rPr>
              <w:t>To</w:t>
            </w:r>
            <w:r w:rsidR="00CC7AC4" w:rsidRPr="000A41F6">
              <w:rPr>
                <w:rFonts w:ascii="Calibri" w:eastAsia="Calibri" w:hAnsi="Calibri" w:cs="Calibri"/>
                <w:b/>
                <w:color w:val="000000"/>
              </w:rPr>
              <w:t xml:space="preserve"> request a quotation</w:t>
            </w:r>
          </w:p>
        </w:tc>
        <w:tc>
          <w:tcPr>
            <w:tcW w:w="1545" w:type="dxa"/>
          </w:tcPr>
          <w:p w14:paraId="29CA7225" w14:textId="77777777" w:rsidR="005762B5" w:rsidRPr="000A41F6" w:rsidRDefault="00492591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A41F6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E81387" w:rsidRPr="000A41F6">
              <w:rPr>
                <w:rFonts w:ascii="Calibri" w:eastAsia="Calibri" w:hAnsi="Calibri" w:cs="Calibri"/>
                <w:b/>
                <w:color w:val="000000"/>
              </w:rPr>
              <w:t>ontract</w:t>
            </w:r>
          </w:p>
        </w:tc>
        <w:tc>
          <w:tcPr>
            <w:tcW w:w="3135" w:type="dxa"/>
          </w:tcPr>
          <w:p w14:paraId="5689CBD5" w14:textId="77777777" w:rsidR="005762B5" w:rsidRPr="00CC7AC4" w:rsidRDefault="00E81387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A41F6">
              <w:rPr>
                <w:rFonts w:ascii="Calibri" w:eastAsia="Calibri" w:hAnsi="Calibri" w:cs="Calibri"/>
                <w:b/>
                <w:color w:val="000000"/>
              </w:rPr>
              <w:t>6 years following the date of the transaction</w:t>
            </w:r>
          </w:p>
        </w:tc>
      </w:tr>
      <w:bookmarkEnd w:id="0"/>
      <w:tr w:rsidR="00E918C2" w:rsidRPr="00CC7AC4" w14:paraId="6A74640C" w14:textId="77777777" w:rsidTr="00C03EC3">
        <w:tc>
          <w:tcPr>
            <w:tcW w:w="2263" w:type="dxa"/>
          </w:tcPr>
          <w:p w14:paraId="01274AAA" w14:textId="77777777" w:rsidR="00E918C2" w:rsidRPr="00C03EC3" w:rsidRDefault="00E918C2" w:rsidP="00C03EC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Business Associate and </w:t>
            </w:r>
            <w:r w:rsidRPr="00C03EC3">
              <w:rPr>
                <w:rFonts w:ascii="Calibri" w:eastAsia="Calibri" w:hAnsi="Calibri" w:cs="Calibri"/>
                <w:b/>
                <w:color w:val="000000"/>
              </w:rPr>
              <w:t>Customer</w:t>
            </w: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</w:p>
        </w:tc>
        <w:tc>
          <w:tcPr>
            <w:tcW w:w="3261" w:type="dxa"/>
          </w:tcPr>
          <w:p w14:paraId="5B680006" w14:textId="77777777" w:rsidR="00E918C2" w:rsidRPr="00C03EC3" w:rsidRDefault="00E918C2" w:rsidP="00C03EC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C03EC3">
              <w:rPr>
                <w:rFonts w:ascii="Calibri" w:eastAsia="Calibri" w:hAnsi="Calibri" w:cs="Calibri"/>
                <w:b/>
                <w:color w:val="000000"/>
              </w:rPr>
              <w:t>Name, company name, company address, email, phone number, any additional info</w:t>
            </w:r>
          </w:p>
        </w:tc>
        <w:tc>
          <w:tcPr>
            <w:tcW w:w="3543" w:type="dxa"/>
          </w:tcPr>
          <w:p w14:paraId="3FD5BCB9" w14:textId="2BFEF3EB" w:rsidR="00E918C2" w:rsidRPr="00C03EC3" w:rsidRDefault="00E918C2" w:rsidP="00C03EC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C03EC3">
              <w:rPr>
                <w:rFonts w:ascii="Calibri" w:eastAsia="Calibri" w:hAnsi="Calibri" w:cs="Calibri"/>
                <w:b/>
                <w:color w:val="000000"/>
              </w:rPr>
              <w:t xml:space="preserve">To </w:t>
            </w:r>
            <w:r w:rsidR="00A845F6">
              <w:rPr>
                <w:rFonts w:ascii="Calibri" w:eastAsia="Calibri" w:hAnsi="Calibri" w:cs="Calibri"/>
                <w:b/>
                <w:color w:val="000000"/>
              </w:rPr>
              <w:t>fulfil your orders</w:t>
            </w:r>
          </w:p>
        </w:tc>
        <w:tc>
          <w:tcPr>
            <w:tcW w:w="1545" w:type="dxa"/>
          </w:tcPr>
          <w:p w14:paraId="05B5E2A6" w14:textId="77777777" w:rsidR="00E918C2" w:rsidRPr="00C03EC3" w:rsidRDefault="00E918C2" w:rsidP="00C03EC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C03EC3">
              <w:rPr>
                <w:rFonts w:ascii="Calibri" w:eastAsia="Calibri" w:hAnsi="Calibri" w:cs="Calibri"/>
                <w:b/>
                <w:color w:val="000000"/>
              </w:rPr>
              <w:t>Contract</w:t>
            </w:r>
          </w:p>
        </w:tc>
        <w:tc>
          <w:tcPr>
            <w:tcW w:w="3135" w:type="dxa"/>
          </w:tcPr>
          <w:p w14:paraId="2DC49AD3" w14:textId="77777777" w:rsidR="00E918C2" w:rsidRPr="00CC7AC4" w:rsidRDefault="00E918C2" w:rsidP="00C03EC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C03EC3">
              <w:rPr>
                <w:rFonts w:ascii="Calibri" w:eastAsia="Calibri" w:hAnsi="Calibri" w:cs="Calibri"/>
                <w:b/>
                <w:color w:val="000000"/>
              </w:rPr>
              <w:t>6 years following the date of the transaction</w:t>
            </w:r>
          </w:p>
        </w:tc>
      </w:tr>
      <w:tr w:rsidR="005762B5" w14:paraId="30052B38" w14:textId="77777777" w:rsidTr="00DB40AC">
        <w:tc>
          <w:tcPr>
            <w:tcW w:w="2263" w:type="dxa"/>
          </w:tcPr>
          <w:p w14:paraId="44216D6F" w14:textId="09B12C46" w:rsidR="005762B5" w:rsidRPr="000A41F6" w:rsidRDefault="00CC7AC4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A41F6">
              <w:rPr>
                <w:rFonts w:ascii="Calibri" w:eastAsia="Calibri" w:hAnsi="Calibri" w:cs="Calibri"/>
                <w:b/>
                <w:color w:val="000000"/>
              </w:rPr>
              <w:t>Potential Customer</w:t>
            </w:r>
          </w:p>
        </w:tc>
        <w:tc>
          <w:tcPr>
            <w:tcW w:w="3261" w:type="dxa"/>
          </w:tcPr>
          <w:p w14:paraId="51701EC1" w14:textId="22F17F55" w:rsidR="005762B5" w:rsidRPr="000A41F6" w:rsidRDefault="00CC7AC4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A41F6">
              <w:rPr>
                <w:rFonts w:ascii="Calibri" w:eastAsia="Calibri" w:hAnsi="Calibri" w:cs="Calibri"/>
                <w:b/>
                <w:color w:val="000000"/>
              </w:rPr>
              <w:t>Name, company name, company address, email, phone number, any additional info</w:t>
            </w:r>
          </w:p>
        </w:tc>
        <w:tc>
          <w:tcPr>
            <w:tcW w:w="3543" w:type="dxa"/>
          </w:tcPr>
          <w:p w14:paraId="5558AD60" w14:textId="784C4905" w:rsidR="005762B5" w:rsidRPr="000A41F6" w:rsidRDefault="00CC7AC4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To </w:t>
            </w:r>
            <w:r w:rsidR="004E4226">
              <w:rPr>
                <w:rFonts w:ascii="Calibri" w:eastAsia="Calibri" w:hAnsi="Calibri" w:cs="Calibri"/>
                <w:b/>
                <w:color w:val="000000"/>
              </w:rPr>
              <w:t xml:space="preserve">provide you with assistance and answer your </w:t>
            </w:r>
            <w:r w:rsidR="00157065">
              <w:rPr>
                <w:rFonts w:ascii="Calibri" w:eastAsia="Calibri" w:hAnsi="Calibri" w:cs="Calibri"/>
                <w:b/>
                <w:color w:val="000000"/>
              </w:rPr>
              <w:t>enquiries about our products</w:t>
            </w:r>
          </w:p>
        </w:tc>
        <w:tc>
          <w:tcPr>
            <w:tcW w:w="1545" w:type="dxa"/>
          </w:tcPr>
          <w:p w14:paraId="46001EDB" w14:textId="219A2AB9" w:rsidR="005762B5" w:rsidRPr="000A41F6" w:rsidRDefault="00157065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Contract</w:t>
            </w:r>
          </w:p>
        </w:tc>
        <w:tc>
          <w:tcPr>
            <w:tcW w:w="3135" w:type="dxa"/>
          </w:tcPr>
          <w:p w14:paraId="0DAC8F61" w14:textId="3265AFE2" w:rsidR="005762B5" w:rsidRPr="00CC7AC4" w:rsidRDefault="005E1B51" w:rsidP="00DB40A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  <w:r w:rsidR="00157065" w:rsidRPr="00C03EC3">
              <w:rPr>
                <w:rFonts w:ascii="Calibri" w:eastAsia="Calibri" w:hAnsi="Calibri" w:cs="Calibri"/>
                <w:b/>
                <w:color w:val="000000"/>
              </w:rPr>
              <w:t xml:space="preserve">years </w:t>
            </w:r>
            <w:r>
              <w:rPr>
                <w:rFonts w:ascii="Calibri" w:eastAsia="Calibri" w:hAnsi="Calibri" w:cs="Calibri"/>
                <w:b/>
                <w:color w:val="000000"/>
              </w:rPr>
              <w:t>from</w:t>
            </w:r>
            <w:r w:rsidR="00157065" w:rsidRPr="00C03EC3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the last meaningful contact</w:t>
            </w:r>
          </w:p>
        </w:tc>
      </w:tr>
    </w:tbl>
    <w:p w14:paraId="12D4BA24" w14:textId="77777777" w:rsidR="003078CB" w:rsidRDefault="003078CB" w:rsidP="00372AF2">
      <w:pPr>
        <w:rPr>
          <w:rFonts w:eastAsiaTheme="minorEastAsia" w:cstheme="minorHAnsi"/>
          <w:bCs/>
          <w:color w:val="000000"/>
          <w:lang w:eastAsia="en-GB"/>
        </w:rPr>
      </w:pPr>
    </w:p>
    <w:p w14:paraId="05F5BCC4" w14:textId="77777777" w:rsidR="006E745A" w:rsidRPr="00442FC4" w:rsidRDefault="006E745A" w:rsidP="006E745A">
      <w:pPr>
        <w:spacing w:line="360" w:lineRule="auto"/>
        <w:jc w:val="both"/>
        <w:rPr>
          <w:rFonts w:ascii="Calibri" w:hAnsi="Calibri" w:cs="Calibri"/>
        </w:rPr>
      </w:pPr>
      <w:r w:rsidRPr="00442FC4">
        <w:rPr>
          <w:rFonts w:ascii="Calibri" w:hAnsi="Calibri" w:cs="Calibri"/>
        </w:rPr>
        <w:t>Where Personal Data is processed because it is necessary for the performance of a contract to which you are a party, we will be unable to provide our services without the required information.</w:t>
      </w:r>
    </w:p>
    <w:p w14:paraId="3F575BD5" w14:textId="77777777" w:rsidR="006E745A" w:rsidRDefault="006E745A" w:rsidP="006E745A">
      <w:pPr>
        <w:ind w:firstLine="720"/>
        <w:rPr>
          <w:rFonts w:eastAsiaTheme="minorEastAsia" w:cstheme="minorHAnsi"/>
          <w:bCs/>
          <w:color w:val="000000"/>
          <w:lang w:eastAsia="en-GB"/>
        </w:rPr>
      </w:pPr>
    </w:p>
    <w:p w14:paraId="156ACFCD" w14:textId="77777777" w:rsidR="006E745A" w:rsidRDefault="006E745A" w:rsidP="006E745A">
      <w:pPr>
        <w:rPr>
          <w:rFonts w:eastAsiaTheme="minorEastAsia" w:cstheme="minorHAnsi"/>
          <w:bCs/>
          <w:color w:val="000000"/>
          <w:lang w:eastAsia="en-GB"/>
        </w:rPr>
      </w:pPr>
    </w:p>
    <w:p w14:paraId="3DB2A1A5" w14:textId="77777777" w:rsidR="006E745A" w:rsidRPr="006E745A" w:rsidRDefault="006E745A" w:rsidP="006E745A">
      <w:pPr>
        <w:rPr>
          <w:rFonts w:eastAsiaTheme="minorEastAsia" w:cstheme="minorHAnsi"/>
          <w:lang w:eastAsia="en-GB"/>
        </w:rPr>
        <w:sectPr w:rsidR="006E745A" w:rsidRPr="006E745A" w:rsidSect="003078C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F01D4C" w14:textId="77777777" w:rsidR="003C5412" w:rsidRDefault="003C5412" w:rsidP="008C67D2">
      <w:pPr>
        <w:pStyle w:val="Heading1"/>
        <w:numPr>
          <w:ilvl w:val="0"/>
          <w:numId w:val="11"/>
        </w:numPr>
        <w:ind w:hanging="720"/>
        <w:jc w:val="both"/>
      </w:pPr>
      <w:r>
        <w:lastRenderedPageBreak/>
        <w:t>Sharing your Personal Data</w:t>
      </w:r>
    </w:p>
    <w:p w14:paraId="3FCC7F55" w14:textId="043D358C" w:rsidR="00202913" w:rsidRPr="00DD58B9" w:rsidRDefault="00202913" w:rsidP="000A41F6">
      <w:pPr>
        <w:spacing w:line="360" w:lineRule="auto"/>
        <w:jc w:val="both"/>
        <w:rPr>
          <w:rFonts w:ascii="Calibri" w:hAnsi="Calibri" w:cs="Calibri"/>
          <w:lang w:eastAsia="en-GB"/>
        </w:rPr>
      </w:pPr>
      <w:r w:rsidRPr="00DD58B9">
        <w:rPr>
          <w:rFonts w:ascii="Calibri" w:hAnsi="Calibri" w:cs="Calibri"/>
          <w:lang w:eastAsia="en-GB"/>
        </w:rPr>
        <w:t xml:space="preserve">We may share your Personal Data with our carefully selected third parties, </w:t>
      </w:r>
      <w:r>
        <w:rPr>
          <w:rFonts w:ascii="Calibri" w:hAnsi="Calibri" w:cs="Calibri"/>
          <w:lang w:eastAsia="en-GB"/>
        </w:rPr>
        <w:t>for example, w</w:t>
      </w:r>
      <w:r w:rsidRPr="00BF4112">
        <w:rPr>
          <w:rFonts w:ascii="Calibri" w:hAnsi="Calibri" w:cs="Calibri"/>
          <w:lang w:eastAsia="en-GB"/>
        </w:rPr>
        <w:t xml:space="preserve">e </w:t>
      </w:r>
      <w:r>
        <w:rPr>
          <w:rFonts w:ascii="Calibri" w:hAnsi="Calibri" w:cs="Calibri"/>
          <w:lang w:eastAsia="en-GB"/>
        </w:rPr>
        <w:t xml:space="preserve">may </w:t>
      </w:r>
      <w:r w:rsidRPr="00BF4112">
        <w:rPr>
          <w:rFonts w:ascii="Calibri" w:hAnsi="Calibri" w:cs="Calibri"/>
          <w:lang w:eastAsia="en-GB"/>
        </w:rPr>
        <w:t xml:space="preserve">use a supplier to provide services which support </w:t>
      </w:r>
      <w:r>
        <w:rPr>
          <w:rFonts w:ascii="Calibri" w:hAnsi="Calibri" w:cs="Calibri"/>
          <w:lang w:eastAsia="en-GB"/>
        </w:rPr>
        <w:t xml:space="preserve">the </w:t>
      </w:r>
      <w:r w:rsidRPr="00BF4112">
        <w:rPr>
          <w:rFonts w:ascii="Calibri" w:hAnsi="Calibri" w:cs="Calibri"/>
          <w:lang w:eastAsia="en-GB"/>
        </w:rPr>
        <w:t>services which we provide to you. In this case, we remain responsible for your personal data</w:t>
      </w:r>
      <w:r>
        <w:rPr>
          <w:rFonts w:ascii="Calibri" w:hAnsi="Calibri" w:cs="Calibri"/>
          <w:lang w:eastAsia="en-GB"/>
        </w:rPr>
        <w:t xml:space="preserve"> and will ensure we have a written agreement in place with any </w:t>
      </w:r>
      <w:proofErr w:type="gramStart"/>
      <w:r>
        <w:rPr>
          <w:rFonts w:ascii="Calibri" w:hAnsi="Calibri" w:cs="Calibri"/>
          <w:lang w:eastAsia="en-GB"/>
        </w:rPr>
        <w:t>third party</w:t>
      </w:r>
      <w:proofErr w:type="gramEnd"/>
      <w:r>
        <w:rPr>
          <w:rFonts w:ascii="Calibri" w:hAnsi="Calibri" w:cs="Calibri"/>
          <w:lang w:eastAsia="en-GB"/>
        </w:rPr>
        <w:t xml:space="preserve"> provider. We currently use third-party suppliers:</w:t>
      </w:r>
    </w:p>
    <w:p w14:paraId="7E9835D1" w14:textId="77777777" w:rsidR="00202913" w:rsidRPr="000A41F6" w:rsidRDefault="00202913" w:rsidP="000A41F6">
      <w:pPr>
        <w:pStyle w:val="FFWLevel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eastAsia="en-GB"/>
        </w:rPr>
      </w:pPr>
      <w:commentRangeStart w:id="1"/>
      <w:r w:rsidRPr="000A41F6">
        <w:rPr>
          <w:rFonts w:asciiTheme="minorHAnsi" w:hAnsiTheme="minorHAnsi" w:cstheme="minorHAnsi"/>
          <w:sz w:val="22"/>
          <w:lang w:eastAsia="en-GB"/>
        </w:rPr>
        <w:t xml:space="preserve">for invoice purposes </w:t>
      </w:r>
    </w:p>
    <w:p w14:paraId="30558D5C" w14:textId="417D4F0C" w:rsidR="00202913" w:rsidRPr="000A41F6" w:rsidRDefault="00202913" w:rsidP="000A41F6">
      <w:pPr>
        <w:pStyle w:val="FFWLevel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eastAsia="en-GB"/>
        </w:rPr>
      </w:pPr>
      <w:r w:rsidRPr="000A41F6">
        <w:rPr>
          <w:rFonts w:asciiTheme="minorHAnsi" w:hAnsiTheme="minorHAnsi" w:cstheme="minorHAnsi"/>
          <w:sz w:val="22"/>
          <w:lang w:eastAsia="en-GB"/>
        </w:rPr>
        <w:t>to set up direct debits and payments.</w:t>
      </w:r>
    </w:p>
    <w:p w14:paraId="361B54F2" w14:textId="1BE63716" w:rsidR="00202913" w:rsidRPr="000A41F6" w:rsidRDefault="00202913" w:rsidP="000A41F6">
      <w:pPr>
        <w:pStyle w:val="FFWLevel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eastAsia="en-GB"/>
        </w:rPr>
      </w:pPr>
      <w:r w:rsidRPr="000A41F6">
        <w:rPr>
          <w:rFonts w:asciiTheme="minorHAnsi" w:hAnsiTheme="minorHAnsi" w:cstheme="minorHAnsi"/>
          <w:sz w:val="22"/>
          <w:lang w:eastAsia="en-GB"/>
        </w:rPr>
        <w:t>for software for internal business purposes</w:t>
      </w:r>
    </w:p>
    <w:p w14:paraId="5196976A" w14:textId="77777777" w:rsidR="00202913" w:rsidRPr="00C9464E" w:rsidRDefault="00202913" w:rsidP="000A41F6">
      <w:pPr>
        <w:pStyle w:val="FFWLevel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eastAsia="en-GB"/>
        </w:rPr>
      </w:pPr>
      <w:r w:rsidRPr="000A41F6">
        <w:rPr>
          <w:rFonts w:asciiTheme="minorHAnsi" w:hAnsiTheme="minorHAnsi" w:cstheme="minorHAnsi"/>
          <w:sz w:val="22"/>
          <w:lang w:eastAsia="en-GB"/>
        </w:rPr>
        <w:t>for accountancy services</w:t>
      </w:r>
      <w:commentRangeEnd w:id="1"/>
      <w:r w:rsidR="00F702DE">
        <w:rPr>
          <w:rStyle w:val="CommentReference"/>
          <w:rFonts w:asciiTheme="minorHAnsi" w:hAnsiTheme="minorHAnsi" w:cstheme="minorBidi"/>
        </w:rPr>
        <w:commentReference w:id="1"/>
      </w:r>
    </w:p>
    <w:p w14:paraId="05FF5DB7" w14:textId="13EB0CB6" w:rsidR="00C9464E" w:rsidRPr="000A41F6" w:rsidRDefault="00C9464E" w:rsidP="000A41F6">
      <w:pPr>
        <w:pStyle w:val="FFWLevel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for HR purposes</w:t>
      </w:r>
    </w:p>
    <w:p w14:paraId="73DC75A5" w14:textId="77777777" w:rsidR="00EC1B27" w:rsidRPr="0086602A" w:rsidRDefault="00EC1B27" w:rsidP="008C67D2">
      <w:pPr>
        <w:pStyle w:val="Heading1"/>
        <w:numPr>
          <w:ilvl w:val="0"/>
          <w:numId w:val="11"/>
        </w:numPr>
        <w:ind w:hanging="720"/>
        <w:jc w:val="both"/>
        <w:rPr>
          <w:lang w:eastAsia="en-GB"/>
        </w:rPr>
      </w:pPr>
      <w:r w:rsidRPr="0086602A">
        <w:rPr>
          <w:lang w:eastAsia="en-GB"/>
        </w:rPr>
        <w:t>International Transfers</w:t>
      </w:r>
    </w:p>
    <w:p w14:paraId="09A96719" w14:textId="67743E02" w:rsidR="000C72D8" w:rsidRPr="000A41F6" w:rsidRDefault="000C72D8" w:rsidP="000C72D8">
      <w:pPr>
        <w:spacing w:line="360" w:lineRule="auto"/>
        <w:jc w:val="both"/>
        <w:rPr>
          <w:rFonts w:ascii="Calibri" w:hAnsi="Calibri" w:cs="Calibri"/>
          <w:lang w:eastAsia="en-GB"/>
        </w:rPr>
      </w:pPr>
      <w:r w:rsidRPr="000A41F6">
        <w:rPr>
          <w:rFonts w:ascii="Calibri" w:hAnsi="Calibri" w:cs="Calibri"/>
          <w:lang w:eastAsia="en-GB"/>
        </w:rPr>
        <w:t xml:space="preserve">Your Personal Data may be processed outside the </w:t>
      </w:r>
      <w:r w:rsidR="00C157DF">
        <w:rPr>
          <w:rFonts w:ascii="Calibri" w:hAnsi="Calibri" w:cs="Calibri"/>
          <w:lang w:eastAsia="en-GB"/>
        </w:rPr>
        <w:t>UK/</w:t>
      </w:r>
      <w:r w:rsidRPr="000A41F6">
        <w:rPr>
          <w:rFonts w:ascii="Calibri" w:hAnsi="Calibri" w:cs="Calibri"/>
          <w:lang w:eastAsia="en-GB"/>
        </w:rPr>
        <w:t xml:space="preserve">European Economic Area (“EEA”). This is because the organisations we use to provide our services </w:t>
      </w:r>
      <w:r w:rsidR="0041623B">
        <w:rPr>
          <w:rFonts w:ascii="Calibri" w:hAnsi="Calibri" w:cs="Calibri"/>
          <w:lang w:eastAsia="en-GB"/>
        </w:rPr>
        <w:t>may be</w:t>
      </w:r>
      <w:r w:rsidRPr="000A41F6">
        <w:rPr>
          <w:rFonts w:ascii="Calibri" w:hAnsi="Calibri" w:cs="Calibri"/>
          <w:lang w:eastAsia="en-GB"/>
        </w:rPr>
        <w:t xml:space="preserve"> located outside of the</w:t>
      </w:r>
      <w:r w:rsidR="00264258" w:rsidRPr="000A41F6">
        <w:rPr>
          <w:rFonts w:ascii="Calibri" w:hAnsi="Calibri" w:cs="Calibri"/>
          <w:lang w:eastAsia="en-GB"/>
        </w:rPr>
        <w:t xml:space="preserve"> </w:t>
      </w:r>
      <w:r w:rsidR="0041623B">
        <w:rPr>
          <w:rFonts w:ascii="Calibri" w:hAnsi="Calibri" w:cs="Calibri"/>
          <w:lang w:eastAsia="en-GB"/>
        </w:rPr>
        <w:t>UK/</w:t>
      </w:r>
      <w:r w:rsidR="00264258" w:rsidRPr="000A41F6">
        <w:rPr>
          <w:rFonts w:ascii="Calibri" w:hAnsi="Calibri" w:cs="Calibri"/>
          <w:lang w:eastAsia="en-GB"/>
        </w:rPr>
        <w:t>EEA</w:t>
      </w:r>
      <w:r w:rsidRPr="000A41F6">
        <w:rPr>
          <w:rFonts w:ascii="Calibri" w:hAnsi="Calibri" w:cs="Calibri"/>
          <w:lang w:eastAsia="en-GB"/>
        </w:rPr>
        <w:t>.</w:t>
      </w:r>
    </w:p>
    <w:p w14:paraId="42E4D9A9" w14:textId="77777777" w:rsidR="000C72D8" w:rsidRPr="00DB3D92" w:rsidRDefault="000C72D8" w:rsidP="000C72D8">
      <w:pPr>
        <w:spacing w:line="360" w:lineRule="auto"/>
        <w:jc w:val="both"/>
        <w:rPr>
          <w:rFonts w:ascii="Calibri" w:hAnsi="Calibri" w:cs="Calibri"/>
          <w:lang w:eastAsia="en-GB"/>
        </w:rPr>
      </w:pPr>
      <w:r w:rsidRPr="000A41F6">
        <w:rPr>
          <w:rFonts w:ascii="Calibri" w:hAnsi="Calibri" w:cs="Calibri"/>
        </w:rPr>
        <w:t xml:space="preserve">We have taken appropriate steps to ensure that </w:t>
      </w:r>
      <w:r w:rsidR="005C3A7B" w:rsidRPr="000A41F6">
        <w:rPr>
          <w:rFonts w:ascii="Calibri" w:hAnsi="Calibri" w:cs="Calibri"/>
        </w:rPr>
        <w:t>the</w:t>
      </w:r>
      <w:r w:rsidRPr="000A41F6">
        <w:rPr>
          <w:rFonts w:ascii="Calibri" w:hAnsi="Calibri" w:cs="Calibri"/>
        </w:rPr>
        <w:t xml:space="preserve"> </w:t>
      </w:r>
      <w:r w:rsidR="002451BC" w:rsidRPr="000A41F6">
        <w:rPr>
          <w:rFonts w:ascii="Calibri" w:hAnsi="Calibri" w:cs="Calibri"/>
        </w:rPr>
        <w:t>P</w:t>
      </w:r>
      <w:r w:rsidRPr="000A41F6">
        <w:rPr>
          <w:rFonts w:ascii="Calibri" w:hAnsi="Calibri" w:cs="Calibri"/>
        </w:rPr>
        <w:t xml:space="preserve">ersonal </w:t>
      </w:r>
      <w:r w:rsidR="002451BC" w:rsidRPr="000A41F6">
        <w:rPr>
          <w:rFonts w:ascii="Calibri" w:hAnsi="Calibri" w:cs="Calibri"/>
        </w:rPr>
        <w:t>D</w:t>
      </w:r>
      <w:r w:rsidRPr="000A41F6">
        <w:rPr>
          <w:rFonts w:ascii="Calibri" w:hAnsi="Calibri" w:cs="Calibri"/>
        </w:rPr>
        <w:t>ata</w:t>
      </w:r>
      <w:r w:rsidR="002451BC" w:rsidRPr="000A41F6">
        <w:rPr>
          <w:rFonts w:ascii="Calibri" w:hAnsi="Calibri" w:cs="Calibri"/>
        </w:rPr>
        <w:t xml:space="preserve"> </w:t>
      </w:r>
      <w:r w:rsidRPr="000A41F6">
        <w:rPr>
          <w:rFonts w:ascii="Calibri" w:hAnsi="Calibri" w:cs="Calibri"/>
        </w:rPr>
        <w:t>processed outside</w:t>
      </w:r>
      <w:r w:rsidR="002451BC" w:rsidRPr="000A41F6">
        <w:rPr>
          <w:rFonts w:ascii="Calibri" w:hAnsi="Calibri" w:cs="Calibri"/>
        </w:rPr>
        <w:t xml:space="preserve"> the </w:t>
      </w:r>
      <w:r w:rsidRPr="000A41F6">
        <w:rPr>
          <w:rFonts w:ascii="Calibri" w:hAnsi="Calibri" w:cs="Calibri"/>
        </w:rPr>
        <w:t>EEA</w:t>
      </w:r>
      <w:r w:rsidR="005C3A7B" w:rsidRPr="000A41F6">
        <w:rPr>
          <w:rFonts w:ascii="Calibri" w:hAnsi="Calibri" w:cs="Calibri"/>
        </w:rPr>
        <w:t xml:space="preserve"> </w:t>
      </w:r>
      <w:r w:rsidRPr="000A41F6">
        <w:rPr>
          <w:rFonts w:ascii="Calibri" w:hAnsi="Calibri" w:cs="Calibri"/>
        </w:rPr>
        <w:t xml:space="preserve">has an essentially equivalent level of protection </w:t>
      </w:r>
      <w:r w:rsidR="00F241FD" w:rsidRPr="000A41F6">
        <w:rPr>
          <w:rFonts w:ascii="Calibri" w:hAnsi="Calibri" w:cs="Calibri"/>
        </w:rPr>
        <w:t>to that guaranteed in the EEA</w:t>
      </w:r>
      <w:r w:rsidRPr="000A41F6">
        <w:rPr>
          <w:rFonts w:ascii="Calibri" w:hAnsi="Calibri" w:cs="Calibri"/>
        </w:rPr>
        <w:t>. We do this by ensuring that:</w:t>
      </w:r>
    </w:p>
    <w:p w14:paraId="607F0F58" w14:textId="7CAE22BF" w:rsidR="009D3396" w:rsidRPr="000A41F6" w:rsidRDefault="000C72D8" w:rsidP="009D33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A41F6">
        <w:rPr>
          <w:rFonts w:ascii="Calibri" w:hAnsi="Calibri" w:cs="Calibri"/>
        </w:rPr>
        <w:t xml:space="preserve">Your </w:t>
      </w:r>
      <w:r w:rsidR="002451BC" w:rsidRPr="000A41F6">
        <w:rPr>
          <w:rFonts w:ascii="Calibri" w:hAnsi="Calibri" w:cs="Calibri"/>
        </w:rPr>
        <w:t>P</w:t>
      </w:r>
      <w:r w:rsidRPr="000A41F6">
        <w:rPr>
          <w:rFonts w:ascii="Calibri" w:hAnsi="Calibri" w:cs="Calibri"/>
        </w:rPr>
        <w:t xml:space="preserve">ersonal </w:t>
      </w:r>
      <w:r w:rsidR="002451BC" w:rsidRPr="000A41F6">
        <w:rPr>
          <w:rFonts w:ascii="Calibri" w:hAnsi="Calibri" w:cs="Calibri"/>
        </w:rPr>
        <w:t>D</w:t>
      </w:r>
      <w:r w:rsidRPr="000A41F6">
        <w:rPr>
          <w:rFonts w:ascii="Calibri" w:hAnsi="Calibri" w:cs="Calibri"/>
        </w:rPr>
        <w:t>ata is only processed in a country which the European Commission</w:t>
      </w:r>
      <w:r w:rsidR="000019EE">
        <w:rPr>
          <w:rFonts w:ascii="Calibri" w:hAnsi="Calibri" w:cs="Calibri"/>
        </w:rPr>
        <w:t xml:space="preserve"> or UK government</w:t>
      </w:r>
      <w:r w:rsidRPr="000A41F6">
        <w:rPr>
          <w:rFonts w:ascii="Calibri" w:hAnsi="Calibri" w:cs="Calibri"/>
        </w:rPr>
        <w:t xml:space="preserve"> has confirmed has an adequate level of protection (an adequacy decision); or</w:t>
      </w:r>
    </w:p>
    <w:p w14:paraId="0CF8BBA0" w14:textId="5A295350" w:rsidR="00215C46" w:rsidRPr="000A41F6" w:rsidRDefault="000C72D8" w:rsidP="002352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A41F6">
        <w:rPr>
          <w:rFonts w:ascii="Calibri" w:hAnsi="Calibri" w:cs="Calibri"/>
        </w:rPr>
        <w:t xml:space="preserve">We </w:t>
      </w:r>
      <w:proofErr w:type="gramStart"/>
      <w:r w:rsidRPr="000A41F6">
        <w:rPr>
          <w:rFonts w:ascii="Calibri" w:hAnsi="Calibri" w:cs="Calibri"/>
        </w:rPr>
        <w:t>enter into</w:t>
      </w:r>
      <w:proofErr w:type="gramEnd"/>
      <w:r w:rsidRPr="000A41F6">
        <w:rPr>
          <w:rFonts w:ascii="Calibri" w:hAnsi="Calibri" w:cs="Calibri"/>
        </w:rPr>
        <w:t xml:space="preserve"> Standard Contractual Clauses </w:t>
      </w:r>
      <w:r w:rsidR="005E1131" w:rsidRPr="00235251">
        <w:rPr>
          <w:rFonts w:ascii="Calibri" w:hAnsi="Calibri" w:cs="Calibri"/>
        </w:rPr>
        <w:t>or</w:t>
      </w:r>
      <w:r w:rsidR="00206330" w:rsidRPr="00235251">
        <w:rPr>
          <w:rFonts w:ascii="Calibri" w:eastAsiaTheme="minorHAnsi" w:hAnsi="Calibri" w:cs="Calibri"/>
          <w:color w:val="000000"/>
        </w:rPr>
        <w:t xml:space="preserve"> </w:t>
      </w:r>
      <w:r w:rsidR="00206330" w:rsidRPr="00235251">
        <w:rPr>
          <w:rFonts w:ascii="Calibri" w:hAnsi="Calibri" w:cs="Calibri"/>
        </w:rPr>
        <w:t>International Data Transfer Agreement</w:t>
      </w:r>
      <w:r w:rsidR="008A6982" w:rsidRPr="00235251">
        <w:rPr>
          <w:rFonts w:ascii="Calibri" w:hAnsi="Calibri" w:cs="Calibri"/>
        </w:rPr>
        <w:t>/ International Data Transfer Addendum</w:t>
      </w:r>
      <w:r w:rsidR="00110DFC" w:rsidRPr="00235251">
        <w:rPr>
          <w:rFonts w:ascii="Calibri" w:hAnsi="Calibri" w:cs="Calibri"/>
        </w:rPr>
        <w:t xml:space="preserve"> (whichever is applicable)</w:t>
      </w:r>
      <w:r w:rsidR="008A6982" w:rsidRPr="00235251">
        <w:rPr>
          <w:rFonts w:ascii="Calibri" w:hAnsi="Calibri" w:cs="Calibri"/>
        </w:rPr>
        <w:t xml:space="preserve"> </w:t>
      </w:r>
      <w:r w:rsidRPr="000A41F6">
        <w:rPr>
          <w:rFonts w:ascii="Calibri" w:hAnsi="Calibri" w:cs="Calibri"/>
        </w:rPr>
        <w:t xml:space="preserve">with the receiving organisations and </w:t>
      </w:r>
      <w:r w:rsidR="00002C26" w:rsidRPr="000A41F6">
        <w:rPr>
          <w:rFonts w:ascii="Calibri" w:hAnsi="Calibri" w:cs="Calibri"/>
        </w:rPr>
        <w:t>adopt</w:t>
      </w:r>
      <w:r w:rsidRPr="000A41F6">
        <w:rPr>
          <w:rFonts w:ascii="Calibri" w:hAnsi="Calibri" w:cs="Calibri"/>
        </w:rPr>
        <w:t xml:space="preserve"> supplementary measures, where necessary. </w:t>
      </w:r>
    </w:p>
    <w:p w14:paraId="1719FCDA" w14:textId="77777777" w:rsidR="00064936" w:rsidRPr="001B50DD" w:rsidRDefault="000D3064" w:rsidP="008C67D2">
      <w:pPr>
        <w:pStyle w:val="Heading1"/>
        <w:numPr>
          <w:ilvl w:val="0"/>
          <w:numId w:val="11"/>
        </w:numPr>
        <w:ind w:hanging="720"/>
        <w:jc w:val="both"/>
      </w:pPr>
      <w:r>
        <w:t xml:space="preserve">  </w:t>
      </w:r>
      <w:r w:rsidR="00064936" w:rsidRPr="001B50DD">
        <w:t>Your rights</w:t>
      </w:r>
      <w:r w:rsidR="003C5767">
        <w:t xml:space="preserve"> and how to </w:t>
      </w:r>
      <w:proofErr w:type="gramStart"/>
      <w:r w:rsidR="003C5767">
        <w:t>complain</w:t>
      </w:r>
      <w:proofErr w:type="gramEnd"/>
    </w:p>
    <w:p w14:paraId="5B05FA41" w14:textId="77777777" w:rsidR="00717C10" w:rsidRDefault="00717C10" w:rsidP="009325F9">
      <w:pPr>
        <w:spacing w:line="360" w:lineRule="auto"/>
        <w:jc w:val="both"/>
      </w:pPr>
      <w:bookmarkStart w:id="2" w:name="_Hlk512870154"/>
      <w:r>
        <w:t xml:space="preserve">You have certain rights in relation to the processing of your </w:t>
      </w:r>
      <w:r w:rsidR="005E0119">
        <w:t>P</w:t>
      </w:r>
      <w:r>
        <w:t xml:space="preserve">ersonal </w:t>
      </w:r>
      <w:r w:rsidR="005E0119">
        <w:t>D</w:t>
      </w:r>
      <w:r>
        <w:t>ata, including to:</w:t>
      </w:r>
    </w:p>
    <w:p w14:paraId="0F5E7F42" w14:textId="77777777" w:rsidR="008A51DA" w:rsidRPr="001E7EC2" w:rsidRDefault="008A51DA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 w:rsidRPr="001E7EC2">
        <w:rPr>
          <w:rFonts w:asciiTheme="minorHAnsi" w:hAnsiTheme="minorHAnsi" w:cstheme="minorHAnsi"/>
          <w:b/>
          <w:bCs/>
        </w:rPr>
        <w:t>Right to be informed</w:t>
      </w:r>
    </w:p>
    <w:p w14:paraId="3744D32E" w14:textId="77777777" w:rsidR="008A51DA" w:rsidRPr="001E7EC2" w:rsidRDefault="001E7EC2" w:rsidP="008C67D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1E7EC2">
        <w:rPr>
          <w:rFonts w:asciiTheme="minorHAnsi" w:hAnsiTheme="minorHAnsi" w:cstheme="minorHAnsi"/>
        </w:rPr>
        <w:t xml:space="preserve">You have the right to know </w:t>
      </w:r>
      <w:r w:rsidR="00F83703">
        <w:rPr>
          <w:rFonts w:asciiTheme="minorHAnsi" w:hAnsiTheme="minorHAnsi" w:cstheme="minorHAnsi"/>
        </w:rPr>
        <w:t xml:space="preserve">what personal </w:t>
      </w:r>
      <w:r w:rsidR="006D5E95">
        <w:rPr>
          <w:rFonts w:asciiTheme="minorHAnsi" w:hAnsiTheme="minorHAnsi" w:cstheme="minorHAnsi"/>
        </w:rPr>
        <w:t>data we collect about you, how we use it, for what purpose</w:t>
      </w:r>
      <w:r w:rsidR="008B4AA7">
        <w:rPr>
          <w:rFonts w:asciiTheme="minorHAnsi" w:hAnsiTheme="minorHAnsi" w:cstheme="minorHAnsi"/>
        </w:rPr>
        <w:t xml:space="preserve"> and in accordance with which lawful basis, </w:t>
      </w:r>
      <w:r w:rsidR="006D5E95">
        <w:rPr>
          <w:rFonts w:asciiTheme="minorHAnsi" w:hAnsiTheme="minorHAnsi" w:cstheme="minorHAnsi"/>
        </w:rPr>
        <w:t xml:space="preserve">who we share it with </w:t>
      </w:r>
      <w:r w:rsidR="00CD4B80">
        <w:rPr>
          <w:rFonts w:asciiTheme="minorHAnsi" w:hAnsiTheme="minorHAnsi" w:cstheme="minorHAnsi"/>
        </w:rPr>
        <w:t>and how long we keep it</w:t>
      </w:r>
      <w:r w:rsidR="008B4AA7">
        <w:rPr>
          <w:rFonts w:asciiTheme="minorHAnsi" w:hAnsiTheme="minorHAnsi" w:cstheme="minorHAnsi"/>
        </w:rPr>
        <w:t>. We use our privacy notice to explain this.</w:t>
      </w:r>
    </w:p>
    <w:p w14:paraId="66665B22" w14:textId="77777777" w:rsidR="001E71EE" w:rsidRPr="001E71EE" w:rsidRDefault="00717C10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R</w:t>
      </w:r>
      <w:r w:rsidR="001E71EE">
        <w:rPr>
          <w:rFonts w:asciiTheme="minorHAnsi" w:hAnsiTheme="minorHAnsi" w:cstheme="minorHAnsi"/>
          <w:b/>
          <w:bCs/>
        </w:rPr>
        <w:t>ight of</w:t>
      </w:r>
      <w:r>
        <w:rPr>
          <w:rFonts w:asciiTheme="minorHAnsi" w:hAnsiTheme="minorHAnsi" w:cstheme="minorHAnsi"/>
          <w:b/>
          <w:bCs/>
        </w:rPr>
        <w:t xml:space="preserve"> access</w:t>
      </w:r>
      <w:r w:rsidR="001E71EE">
        <w:rPr>
          <w:rFonts w:asciiTheme="minorHAnsi" w:hAnsiTheme="minorHAnsi" w:cstheme="minorHAnsi"/>
          <w:b/>
          <w:bCs/>
        </w:rPr>
        <w:t xml:space="preserve"> </w:t>
      </w:r>
      <w:r w:rsidR="001E71EE" w:rsidRPr="001E71EE">
        <w:rPr>
          <w:rFonts w:asciiTheme="minorHAnsi" w:hAnsiTheme="minorHAnsi" w:cstheme="minorHAnsi"/>
        </w:rPr>
        <w:t>(commonly known as a “Subject Access Request”)</w:t>
      </w:r>
    </w:p>
    <w:p w14:paraId="7FC315DE" w14:textId="77777777" w:rsidR="00717C10" w:rsidRDefault="001E71EE" w:rsidP="008C67D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1E71EE">
        <w:rPr>
          <w:rFonts w:asciiTheme="minorHAnsi" w:hAnsiTheme="minorHAnsi" w:cstheme="minorHAnsi"/>
        </w:rPr>
        <w:t>You have</w:t>
      </w:r>
      <w:r>
        <w:rPr>
          <w:rFonts w:asciiTheme="minorHAnsi" w:hAnsiTheme="minorHAnsi" w:cstheme="minorHAnsi"/>
          <w:b/>
          <w:bCs/>
        </w:rPr>
        <w:t xml:space="preserve"> </w:t>
      </w:r>
      <w:r w:rsidRPr="001E71EE">
        <w:rPr>
          <w:rFonts w:asciiTheme="minorHAnsi" w:hAnsiTheme="minorHAnsi" w:cstheme="minorHAnsi"/>
        </w:rPr>
        <w:t xml:space="preserve">the right </w:t>
      </w:r>
      <w:r w:rsidR="00717C10" w:rsidRPr="001E71EE">
        <w:rPr>
          <w:rFonts w:asciiTheme="minorHAnsi" w:hAnsiTheme="minorHAnsi" w:cstheme="minorHAnsi"/>
        </w:rPr>
        <w:t>to</w:t>
      </w:r>
      <w:r w:rsidR="00717C10">
        <w:rPr>
          <w:rFonts w:asciiTheme="minorHAnsi" w:hAnsiTheme="minorHAnsi" w:cstheme="minorHAnsi"/>
        </w:rPr>
        <w:t xml:space="preserve"> receive a copy of the </w:t>
      </w:r>
      <w:r w:rsidR="006D7C7D">
        <w:rPr>
          <w:rFonts w:asciiTheme="minorHAnsi" w:hAnsiTheme="minorHAnsi" w:cstheme="minorHAnsi"/>
        </w:rPr>
        <w:t>P</w:t>
      </w:r>
      <w:r w:rsidR="00717C10">
        <w:rPr>
          <w:rFonts w:asciiTheme="minorHAnsi" w:hAnsiTheme="minorHAnsi" w:cstheme="minorHAnsi"/>
        </w:rPr>
        <w:t xml:space="preserve">ersonal </w:t>
      </w:r>
      <w:r w:rsidR="006D7C7D">
        <w:rPr>
          <w:rFonts w:asciiTheme="minorHAnsi" w:hAnsiTheme="minorHAnsi" w:cstheme="minorHAnsi"/>
        </w:rPr>
        <w:t>D</w:t>
      </w:r>
      <w:r w:rsidR="00717C10">
        <w:rPr>
          <w:rFonts w:asciiTheme="minorHAnsi" w:hAnsiTheme="minorHAnsi" w:cstheme="minorHAnsi"/>
        </w:rPr>
        <w:t>ata we hold about you.</w:t>
      </w:r>
    </w:p>
    <w:p w14:paraId="7A2AE2C7" w14:textId="77777777" w:rsidR="001E71EE" w:rsidRPr="001E71EE" w:rsidRDefault="00717C10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</w:t>
      </w:r>
      <w:r w:rsidR="001E71EE">
        <w:rPr>
          <w:rFonts w:asciiTheme="minorHAnsi" w:hAnsiTheme="minorHAnsi" w:cstheme="minorHAnsi"/>
          <w:b/>
          <w:bCs/>
        </w:rPr>
        <w:t>ight to</w:t>
      </w:r>
      <w:r>
        <w:rPr>
          <w:rFonts w:asciiTheme="minorHAnsi" w:hAnsiTheme="minorHAnsi" w:cstheme="minorHAnsi"/>
          <w:b/>
          <w:bCs/>
        </w:rPr>
        <w:t xml:space="preserve"> rectification </w:t>
      </w:r>
    </w:p>
    <w:p w14:paraId="5A4AD351" w14:textId="77777777" w:rsidR="00717C10" w:rsidRDefault="00DB50B3" w:rsidP="008C67D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</w:t>
      </w:r>
      <w:r w:rsidR="009C1602">
        <w:rPr>
          <w:rFonts w:asciiTheme="minorHAnsi" w:hAnsiTheme="minorHAnsi" w:cstheme="minorHAnsi"/>
        </w:rPr>
        <w:t xml:space="preserve"> have the right</w:t>
      </w:r>
      <w:r w:rsidR="00717C10">
        <w:rPr>
          <w:rFonts w:asciiTheme="minorHAnsi" w:hAnsiTheme="minorHAnsi" w:cstheme="minorHAnsi"/>
        </w:rPr>
        <w:t xml:space="preserve"> to have any incomplete or inaccurate information we hold about you corrected.</w:t>
      </w:r>
    </w:p>
    <w:p w14:paraId="0399C157" w14:textId="77777777" w:rsidR="009C1602" w:rsidRPr="009C1602" w:rsidRDefault="00717C10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</w:t>
      </w:r>
      <w:r w:rsidR="009C1602">
        <w:rPr>
          <w:rFonts w:asciiTheme="minorHAnsi" w:hAnsiTheme="minorHAnsi" w:cstheme="minorHAnsi"/>
          <w:b/>
          <w:bCs/>
        </w:rPr>
        <w:t>ight to</w:t>
      </w:r>
      <w:r>
        <w:rPr>
          <w:rFonts w:asciiTheme="minorHAnsi" w:hAnsiTheme="minorHAnsi" w:cstheme="minorHAnsi"/>
          <w:b/>
          <w:bCs/>
        </w:rPr>
        <w:t xml:space="preserve"> erasure </w:t>
      </w:r>
      <w:r w:rsidR="009C1602" w:rsidRPr="009C1602">
        <w:rPr>
          <w:rFonts w:asciiTheme="minorHAnsi" w:hAnsiTheme="minorHAnsi" w:cstheme="minorHAnsi"/>
        </w:rPr>
        <w:t>(commonly known as the right to be forgotten)</w:t>
      </w:r>
    </w:p>
    <w:p w14:paraId="3C9AE432" w14:textId="77777777" w:rsidR="00717C10" w:rsidRDefault="00717C10" w:rsidP="008C67D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have the right to ask us to delete your </w:t>
      </w:r>
      <w:r w:rsidR="00383F0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ersonal </w:t>
      </w:r>
      <w:r w:rsidR="00383F0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ata.</w:t>
      </w:r>
    </w:p>
    <w:p w14:paraId="1D3137D8" w14:textId="77777777" w:rsidR="00DB50B3" w:rsidRPr="00DB50B3" w:rsidRDefault="00157785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Right to o</w:t>
      </w:r>
      <w:r w:rsidR="00717C10">
        <w:rPr>
          <w:rFonts w:asciiTheme="minorHAnsi" w:hAnsiTheme="minorHAnsi" w:cstheme="minorHAnsi"/>
          <w:b/>
          <w:bCs/>
        </w:rPr>
        <w:t>bject to processing</w:t>
      </w:r>
    </w:p>
    <w:p w14:paraId="04381F9B" w14:textId="77777777" w:rsidR="00717C10" w:rsidRDefault="00DB50B3" w:rsidP="008C67D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157785">
        <w:rPr>
          <w:rFonts w:asciiTheme="minorHAnsi" w:hAnsiTheme="minorHAnsi" w:cstheme="minorHAnsi"/>
        </w:rPr>
        <w:t xml:space="preserve">You have the right to object </w:t>
      </w:r>
      <w:r w:rsidR="00157785" w:rsidRPr="00157785">
        <w:rPr>
          <w:rFonts w:asciiTheme="minorHAnsi" w:hAnsiTheme="minorHAnsi" w:cstheme="minorHAnsi"/>
        </w:rPr>
        <w:t>to us processing</w:t>
      </w:r>
      <w:r w:rsidR="00157785">
        <w:rPr>
          <w:rFonts w:asciiTheme="minorHAnsi" w:hAnsiTheme="minorHAnsi" w:cstheme="minorHAnsi"/>
          <w:b/>
          <w:bCs/>
        </w:rPr>
        <w:t xml:space="preserve"> </w:t>
      </w:r>
      <w:r w:rsidR="00717C10">
        <w:rPr>
          <w:rFonts w:asciiTheme="minorHAnsi" w:hAnsiTheme="minorHAnsi" w:cstheme="minorHAnsi"/>
        </w:rPr>
        <w:t xml:space="preserve">your </w:t>
      </w:r>
      <w:r w:rsidR="00383F0D">
        <w:rPr>
          <w:rFonts w:asciiTheme="minorHAnsi" w:hAnsiTheme="minorHAnsi" w:cstheme="minorHAnsi"/>
        </w:rPr>
        <w:t>P</w:t>
      </w:r>
      <w:r w:rsidR="00717C10">
        <w:rPr>
          <w:rFonts w:asciiTheme="minorHAnsi" w:hAnsiTheme="minorHAnsi" w:cstheme="minorHAnsi"/>
        </w:rPr>
        <w:t xml:space="preserve">ersonal </w:t>
      </w:r>
      <w:r w:rsidR="00383F0D">
        <w:rPr>
          <w:rFonts w:asciiTheme="minorHAnsi" w:hAnsiTheme="minorHAnsi" w:cstheme="minorHAnsi"/>
        </w:rPr>
        <w:t>D</w:t>
      </w:r>
      <w:r w:rsidR="00717C10">
        <w:rPr>
          <w:rFonts w:asciiTheme="minorHAnsi" w:hAnsiTheme="minorHAnsi" w:cstheme="minorHAnsi"/>
        </w:rPr>
        <w:t xml:space="preserve">ata. If you object to us using your </w:t>
      </w:r>
      <w:r w:rsidR="00FD3BEE">
        <w:rPr>
          <w:rFonts w:asciiTheme="minorHAnsi" w:hAnsiTheme="minorHAnsi" w:cstheme="minorHAnsi"/>
        </w:rPr>
        <w:t>P</w:t>
      </w:r>
      <w:r w:rsidR="00717C10">
        <w:rPr>
          <w:rFonts w:asciiTheme="minorHAnsi" w:hAnsiTheme="minorHAnsi" w:cstheme="minorHAnsi"/>
        </w:rPr>
        <w:t xml:space="preserve">ersonal </w:t>
      </w:r>
      <w:r w:rsidR="00FD3BEE">
        <w:rPr>
          <w:rFonts w:asciiTheme="minorHAnsi" w:hAnsiTheme="minorHAnsi" w:cstheme="minorHAnsi"/>
        </w:rPr>
        <w:t>D</w:t>
      </w:r>
      <w:r w:rsidR="00717C10">
        <w:rPr>
          <w:rFonts w:asciiTheme="minorHAnsi" w:hAnsiTheme="minorHAnsi" w:cstheme="minorHAnsi"/>
        </w:rPr>
        <w:t>ata for marketing purposes</w:t>
      </w:r>
      <w:r w:rsidR="00157785">
        <w:rPr>
          <w:rFonts w:asciiTheme="minorHAnsi" w:hAnsiTheme="minorHAnsi" w:cstheme="minorHAnsi"/>
        </w:rPr>
        <w:t>,</w:t>
      </w:r>
      <w:r w:rsidR="00717C10">
        <w:rPr>
          <w:rFonts w:asciiTheme="minorHAnsi" w:hAnsiTheme="minorHAnsi" w:cstheme="minorHAnsi"/>
        </w:rPr>
        <w:t xml:space="preserve"> we will stop sending you marketing material. </w:t>
      </w:r>
    </w:p>
    <w:p w14:paraId="78213161" w14:textId="77777777" w:rsidR="00BB7ABF" w:rsidRPr="00BB7ABF" w:rsidRDefault="00717C10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</w:t>
      </w:r>
      <w:r w:rsidR="00157785">
        <w:rPr>
          <w:rFonts w:asciiTheme="minorHAnsi" w:hAnsiTheme="minorHAnsi" w:cstheme="minorHAnsi"/>
          <w:b/>
          <w:bCs/>
        </w:rPr>
        <w:t xml:space="preserve">ight to </w:t>
      </w:r>
      <w:r>
        <w:rPr>
          <w:rFonts w:asciiTheme="minorHAnsi" w:hAnsiTheme="minorHAnsi" w:cstheme="minorHAnsi"/>
          <w:b/>
          <w:bCs/>
        </w:rPr>
        <w:t>restrict</w:t>
      </w:r>
      <w:r w:rsidR="00BB7AB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processing</w:t>
      </w:r>
    </w:p>
    <w:p w14:paraId="2C705FA9" w14:textId="77777777" w:rsidR="00717C10" w:rsidRDefault="00BB7ABF" w:rsidP="008C67D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BB7ABF">
        <w:rPr>
          <w:rFonts w:asciiTheme="minorHAnsi" w:hAnsiTheme="minorHAnsi" w:cstheme="minorHAnsi"/>
        </w:rPr>
        <w:t>You have the right to</w:t>
      </w:r>
      <w:r>
        <w:rPr>
          <w:rFonts w:asciiTheme="minorHAnsi" w:hAnsiTheme="minorHAnsi" w:cstheme="minorHAnsi"/>
          <w:b/>
          <w:bCs/>
        </w:rPr>
        <w:t xml:space="preserve"> </w:t>
      </w:r>
      <w:r w:rsidRPr="00BB7ABF">
        <w:rPr>
          <w:rFonts w:asciiTheme="minorHAnsi" w:hAnsiTheme="minorHAnsi" w:cstheme="minorHAnsi"/>
        </w:rPr>
        <w:t xml:space="preserve">restrict </w:t>
      </w:r>
      <w:r w:rsidR="00195A26">
        <w:rPr>
          <w:rFonts w:asciiTheme="minorHAnsi" w:hAnsiTheme="minorHAnsi" w:cstheme="minorHAnsi"/>
        </w:rPr>
        <w:t>our use of your</w:t>
      </w:r>
      <w:r w:rsidR="00717C10">
        <w:rPr>
          <w:rFonts w:asciiTheme="minorHAnsi" w:hAnsiTheme="minorHAnsi" w:cstheme="minorHAnsi"/>
        </w:rPr>
        <w:t xml:space="preserve"> </w:t>
      </w:r>
      <w:r w:rsidR="00FD3BEE">
        <w:rPr>
          <w:rFonts w:asciiTheme="minorHAnsi" w:hAnsiTheme="minorHAnsi" w:cstheme="minorHAnsi"/>
        </w:rPr>
        <w:t>P</w:t>
      </w:r>
      <w:r w:rsidR="00717C10">
        <w:rPr>
          <w:rFonts w:asciiTheme="minorHAnsi" w:hAnsiTheme="minorHAnsi" w:cstheme="minorHAnsi"/>
        </w:rPr>
        <w:t xml:space="preserve">ersonal </w:t>
      </w:r>
      <w:r w:rsidR="00FD3BEE">
        <w:rPr>
          <w:rFonts w:asciiTheme="minorHAnsi" w:hAnsiTheme="minorHAnsi" w:cstheme="minorHAnsi"/>
        </w:rPr>
        <w:t>D</w:t>
      </w:r>
      <w:r w:rsidR="00717C10">
        <w:rPr>
          <w:rFonts w:asciiTheme="minorHAnsi" w:hAnsiTheme="minorHAnsi" w:cstheme="minorHAnsi"/>
        </w:rPr>
        <w:t xml:space="preserve">ata. </w:t>
      </w:r>
    </w:p>
    <w:p w14:paraId="6E128EF7" w14:textId="77777777" w:rsidR="00195A26" w:rsidRPr="00195A26" w:rsidRDefault="00195A26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Right to portability</w:t>
      </w:r>
    </w:p>
    <w:p w14:paraId="590378E3" w14:textId="77777777" w:rsidR="00717C10" w:rsidRDefault="00195A26" w:rsidP="008C67D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01793E">
        <w:rPr>
          <w:rFonts w:asciiTheme="minorHAnsi" w:hAnsiTheme="minorHAnsi" w:cstheme="minorHAnsi"/>
        </w:rPr>
        <w:t xml:space="preserve">You have the right to </w:t>
      </w:r>
      <w:r w:rsidR="0001793E" w:rsidRPr="0001793E">
        <w:rPr>
          <w:rFonts w:asciiTheme="minorHAnsi" w:hAnsiTheme="minorHAnsi" w:cstheme="minorHAnsi"/>
        </w:rPr>
        <w:t xml:space="preserve">ask us to </w:t>
      </w:r>
      <w:r w:rsidR="00717C10" w:rsidRPr="0001793E">
        <w:rPr>
          <w:rFonts w:asciiTheme="minorHAnsi" w:hAnsiTheme="minorHAnsi" w:cstheme="minorHAnsi"/>
        </w:rPr>
        <w:t>transfer</w:t>
      </w:r>
      <w:r w:rsidR="00717C10">
        <w:rPr>
          <w:rFonts w:asciiTheme="minorHAnsi" w:hAnsiTheme="minorHAnsi" w:cstheme="minorHAnsi"/>
          <w:b/>
          <w:bCs/>
        </w:rPr>
        <w:t xml:space="preserve"> </w:t>
      </w:r>
      <w:r w:rsidR="00717C10">
        <w:rPr>
          <w:rFonts w:asciiTheme="minorHAnsi" w:hAnsiTheme="minorHAnsi" w:cstheme="minorHAnsi"/>
        </w:rPr>
        <w:t xml:space="preserve">your </w:t>
      </w:r>
      <w:r w:rsidR="00FD3BEE">
        <w:rPr>
          <w:rFonts w:asciiTheme="minorHAnsi" w:hAnsiTheme="minorHAnsi" w:cstheme="minorHAnsi"/>
        </w:rPr>
        <w:t>P</w:t>
      </w:r>
      <w:r w:rsidR="00717C10">
        <w:rPr>
          <w:rFonts w:asciiTheme="minorHAnsi" w:hAnsiTheme="minorHAnsi" w:cstheme="minorHAnsi"/>
        </w:rPr>
        <w:t xml:space="preserve">ersonal </w:t>
      </w:r>
      <w:r w:rsidR="00FD3BEE">
        <w:rPr>
          <w:rFonts w:asciiTheme="minorHAnsi" w:hAnsiTheme="minorHAnsi" w:cstheme="minorHAnsi"/>
        </w:rPr>
        <w:t>D</w:t>
      </w:r>
      <w:r w:rsidR="00717C10">
        <w:rPr>
          <w:rFonts w:asciiTheme="minorHAnsi" w:hAnsiTheme="minorHAnsi" w:cstheme="minorHAnsi"/>
        </w:rPr>
        <w:t>ata to another party.</w:t>
      </w:r>
    </w:p>
    <w:p w14:paraId="754190AD" w14:textId="77777777" w:rsidR="00075236" w:rsidRDefault="00717C10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Automated decision-making. </w:t>
      </w:r>
      <w:r>
        <w:rPr>
          <w:rFonts w:asciiTheme="minorHAnsi" w:hAnsiTheme="minorHAnsi" w:cstheme="minorHAnsi"/>
        </w:rPr>
        <w:t xml:space="preserve">You have the right not to be subject to a decision based solely on automated processing which will significantly affect you. We do not use automated decision-making.  </w:t>
      </w:r>
    </w:p>
    <w:p w14:paraId="6F58327C" w14:textId="77777777" w:rsidR="00717C10" w:rsidRPr="00075236" w:rsidRDefault="00717C10" w:rsidP="008C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 w:rsidRPr="00075236">
        <w:rPr>
          <w:rFonts w:asciiTheme="minorHAnsi" w:hAnsiTheme="minorHAnsi" w:cstheme="minorHAnsi"/>
          <w:b/>
          <w:bCs/>
        </w:rPr>
        <w:t>Right to withdraw consent</w:t>
      </w:r>
    </w:p>
    <w:p w14:paraId="25959FC8" w14:textId="77777777" w:rsidR="00077DD0" w:rsidRDefault="00717C10" w:rsidP="008C67D2">
      <w:pPr>
        <w:spacing w:line="360" w:lineRule="auto"/>
        <w:ind w:left="1418"/>
        <w:jc w:val="both"/>
      </w:pPr>
      <w:r>
        <w:t>I</w:t>
      </w:r>
      <w:r w:rsidR="00370698">
        <w:t>f you</w:t>
      </w:r>
      <w:r>
        <w:t xml:space="preserve"> have provided your consent </w:t>
      </w:r>
      <w:r w:rsidR="00370698">
        <w:t xml:space="preserve">for us to process </w:t>
      </w:r>
      <w:r>
        <w:t xml:space="preserve">your </w:t>
      </w:r>
      <w:r w:rsidR="00FD3BEE">
        <w:t>P</w:t>
      </w:r>
      <w:r>
        <w:t xml:space="preserve">ersonal </w:t>
      </w:r>
      <w:r w:rsidR="00FD3BEE">
        <w:t>D</w:t>
      </w:r>
      <w:r>
        <w:t xml:space="preserve">ata for a specific purpose, you have the right to withdraw your consent at any time. </w:t>
      </w:r>
      <w:r w:rsidR="00F56222">
        <w:t>If</w:t>
      </w:r>
      <w:r w:rsidR="002C7993">
        <w:t xml:space="preserve"> you</w:t>
      </w:r>
      <w:r w:rsidR="00F56222">
        <w:t xml:space="preserve"> do </w:t>
      </w:r>
      <w:r w:rsidR="002C7993">
        <w:t>withdraw your consent</w:t>
      </w:r>
      <w:r w:rsidR="00F56222">
        <w:t>,</w:t>
      </w:r>
      <w:r>
        <w:t xml:space="preserve"> we will no longer process your information for the purpose</w:t>
      </w:r>
      <w:r w:rsidR="006F3E82">
        <w:t>(s)</w:t>
      </w:r>
      <w:r>
        <w:t xml:space="preserve"> you originally agreed to, unless we are permitted by law</w:t>
      </w:r>
      <w:r w:rsidR="00F1035F">
        <w:t xml:space="preserve"> to do so</w:t>
      </w:r>
      <w:r>
        <w:t>.</w:t>
      </w:r>
    </w:p>
    <w:p w14:paraId="781F824F" w14:textId="77777777" w:rsidR="00077DD0" w:rsidRPr="00077DD0" w:rsidRDefault="00077DD0" w:rsidP="008C67D2">
      <w:pPr>
        <w:pStyle w:val="ListParagraph"/>
        <w:numPr>
          <w:ilvl w:val="0"/>
          <w:numId w:val="9"/>
        </w:numPr>
        <w:spacing w:line="360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 w:rsidRPr="00077DD0">
        <w:rPr>
          <w:rFonts w:asciiTheme="minorHAnsi" w:hAnsiTheme="minorHAnsi" w:cstheme="minorHAnsi"/>
          <w:b/>
          <w:bCs/>
        </w:rPr>
        <w:t>Right to lodge a complaint</w:t>
      </w:r>
    </w:p>
    <w:p w14:paraId="3AF8EAFD" w14:textId="41034A12" w:rsidR="00075236" w:rsidRPr="00077DD0" w:rsidRDefault="00075236" w:rsidP="000A41F6">
      <w:pPr>
        <w:pStyle w:val="ListParagraph"/>
        <w:spacing w:line="360" w:lineRule="auto"/>
        <w:ind w:left="1418"/>
        <w:jc w:val="both"/>
        <w:rPr>
          <w:rFonts w:cstheme="minorHAnsi"/>
          <w:color w:val="000000"/>
          <w:highlight w:val="yellow"/>
        </w:rPr>
      </w:pPr>
      <w:r w:rsidRPr="00077DD0">
        <w:rPr>
          <w:rFonts w:asciiTheme="minorHAnsi" w:hAnsiTheme="minorHAnsi" w:cstheme="minorHAnsi"/>
          <w:color w:val="000000"/>
        </w:rPr>
        <w:t xml:space="preserve">You have the right to lodge a complaint with the relevant supervisory </w:t>
      </w:r>
      <w:proofErr w:type="gramStart"/>
      <w:r w:rsidRPr="00077DD0">
        <w:rPr>
          <w:rFonts w:asciiTheme="minorHAnsi" w:hAnsiTheme="minorHAnsi" w:cstheme="minorHAnsi"/>
          <w:color w:val="000000"/>
        </w:rPr>
        <w:t>authority, if</w:t>
      </w:r>
      <w:proofErr w:type="gramEnd"/>
      <w:r w:rsidRPr="00077DD0">
        <w:rPr>
          <w:rFonts w:asciiTheme="minorHAnsi" w:hAnsiTheme="minorHAnsi" w:cstheme="minorHAnsi"/>
          <w:color w:val="000000"/>
        </w:rPr>
        <w:t xml:space="preserve"> you are concerned about the way in which we are handling your Personal Data. </w:t>
      </w:r>
    </w:p>
    <w:p w14:paraId="7A5BC991" w14:textId="77777777" w:rsidR="00075236" w:rsidRPr="000A41F6" w:rsidRDefault="00075236" w:rsidP="008C67D2">
      <w:pPr>
        <w:spacing w:after="200" w:line="360" w:lineRule="auto"/>
        <w:ind w:left="851" w:firstLine="589"/>
        <w:jc w:val="both"/>
        <w:rPr>
          <w:rFonts w:cstheme="minorHAnsi"/>
          <w:color w:val="000000"/>
        </w:rPr>
      </w:pPr>
      <w:r w:rsidRPr="000A41F6">
        <w:rPr>
          <w:rFonts w:cstheme="minorHAnsi"/>
          <w:color w:val="000000"/>
        </w:rPr>
        <w:t>For supervisory authorities in other countries within the EU see the link below:</w:t>
      </w:r>
    </w:p>
    <w:p w14:paraId="2E50C1D4" w14:textId="77777777" w:rsidR="00FF073A" w:rsidRPr="00FF073A" w:rsidRDefault="00007229" w:rsidP="00FF073A">
      <w:pPr>
        <w:ind w:left="851" w:firstLine="589"/>
        <w:jc w:val="both"/>
        <w:rPr>
          <w:rFonts w:cstheme="minorHAnsi"/>
          <w:color w:val="0000FF"/>
          <w:u w:val="single"/>
        </w:rPr>
      </w:pPr>
      <w:hyperlink r:id="rId16" w:history="1">
        <w:r w:rsidR="008C67D2" w:rsidRPr="000A41F6">
          <w:rPr>
            <w:rStyle w:val="Hyperlink"/>
            <w:rFonts w:cstheme="minorHAnsi"/>
          </w:rPr>
          <w:t>https://edpb.europa.eu/about-edpb/about-edpb/members_en</w:t>
        </w:r>
      </w:hyperlink>
    </w:p>
    <w:p w14:paraId="03BE86E1" w14:textId="057F4BF1" w:rsidR="000668F8" w:rsidRDefault="000668F8" w:rsidP="009325F9">
      <w:pPr>
        <w:spacing w:line="360" w:lineRule="auto"/>
        <w:jc w:val="both"/>
        <w:rPr>
          <w:rFonts w:cstheme="minorHAnsi"/>
        </w:rPr>
      </w:pPr>
      <w:r w:rsidRPr="000A41F6">
        <w:rPr>
          <w:rFonts w:cstheme="minorHAnsi"/>
        </w:rPr>
        <w:t xml:space="preserve">If you </w:t>
      </w:r>
      <w:proofErr w:type="gramStart"/>
      <w:r w:rsidRPr="000A41F6">
        <w:rPr>
          <w:rFonts w:cstheme="minorHAnsi"/>
        </w:rPr>
        <w:t>are located in</w:t>
      </w:r>
      <w:proofErr w:type="gramEnd"/>
      <w:r w:rsidRPr="000A41F6">
        <w:rPr>
          <w:rFonts w:cstheme="minorHAnsi"/>
        </w:rPr>
        <w:t xml:space="preserve"> </w:t>
      </w:r>
      <w:r>
        <w:rPr>
          <w:rFonts w:cstheme="minorHAnsi"/>
        </w:rPr>
        <w:t>a country outside of the UK/EEA</w:t>
      </w:r>
      <w:r w:rsidRPr="000A41F6">
        <w:rPr>
          <w:rFonts w:cstheme="minorHAnsi"/>
        </w:rPr>
        <w:t>, the above rights may differ slightly. Nevertheless, we will adhere to the data protection laws in the country you reside.</w:t>
      </w:r>
    </w:p>
    <w:p w14:paraId="0785F434" w14:textId="77777777" w:rsidR="00C9464E" w:rsidRPr="000A41F6" w:rsidRDefault="00C9464E" w:rsidP="009325F9">
      <w:pPr>
        <w:spacing w:line="360" w:lineRule="auto"/>
        <w:jc w:val="both"/>
        <w:rPr>
          <w:rFonts w:cstheme="minorHAnsi"/>
        </w:rPr>
      </w:pPr>
    </w:p>
    <w:p w14:paraId="6B28A91F" w14:textId="569741A7" w:rsidR="00171A11" w:rsidRPr="00077DD0" w:rsidRDefault="00171A11" w:rsidP="009325F9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077DD0">
        <w:rPr>
          <w:rFonts w:cstheme="minorHAnsi"/>
          <w:b/>
          <w:bCs/>
          <w:u w:val="single"/>
        </w:rPr>
        <w:lastRenderedPageBreak/>
        <w:t>How to exercise your rights</w:t>
      </w:r>
    </w:p>
    <w:p w14:paraId="11ECF291" w14:textId="77777777" w:rsidR="00E21D9E" w:rsidRDefault="008D0EFC" w:rsidP="009325F9">
      <w:pPr>
        <w:spacing w:line="360" w:lineRule="auto"/>
        <w:jc w:val="both"/>
      </w:pPr>
      <w:r>
        <w:t xml:space="preserve">You will not usually need to pay a fee to exercise any of the </w:t>
      </w:r>
      <w:r w:rsidR="00060286">
        <w:t>above</w:t>
      </w:r>
      <w:r>
        <w:t xml:space="preserve"> rights. However, we may charge a reasonable fee if your request is clearly unfounded or excessive. Alternatively, we may refuse to comply with the request in such circumstances.</w:t>
      </w:r>
      <w:r w:rsidR="006A0D0A">
        <w:t xml:space="preserve"> </w:t>
      </w:r>
    </w:p>
    <w:p w14:paraId="4A225228" w14:textId="6ACF32CB" w:rsidR="00C07CE3" w:rsidRDefault="00C07CE3" w:rsidP="009325F9">
      <w:pPr>
        <w:spacing w:line="360" w:lineRule="auto"/>
        <w:jc w:val="both"/>
      </w:pPr>
      <w:r w:rsidRPr="00C07CE3">
        <w:t xml:space="preserve">If you wish to exercise your rights, </w:t>
      </w:r>
      <w:r w:rsidR="00B16459">
        <w:t xml:space="preserve">you may contact us using the </w:t>
      </w:r>
      <w:r w:rsidR="00017348">
        <w:t>details set out below</w:t>
      </w:r>
      <w:r w:rsidR="0089561C">
        <w:t xml:space="preserve"> </w:t>
      </w:r>
      <w:r w:rsidR="009D4999">
        <w:t>within</w:t>
      </w:r>
      <w:r w:rsidR="0089561C">
        <w:t xml:space="preserve"> the section called ‘How to contact us’</w:t>
      </w:r>
      <w:r w:rsidR="00263DFE">
        <w:t>.</w:t>
      </w:r>
      <w:r w:rsidRPr="00C07CE3">
        <w:t xml:space="preserve"> </w:t>
      </w:r>
      <w:r w:rsidR="00213194">
        <w:t xml:space="preserve">We may need to request specific information </w:t>
      </w:r>
      <w:r w:rsidR="00584B87">
        <w:t xml:space="preserve">from you </w:t>
      </w:r>
      <w:r w:rsidR="00192262">
        <w:t>to confirm your iden</w:t>
      </w:r>
      <w:r w:rsidR="00F91C04">
        <w:t>t</w:t>
      </w:r>
      <w:r w:rsidR="00192262">
        <w:t xml:space="preserve">ity </w:t>
      </w:r>
      <w:r w:rsidR="00213194">
        <w:t>before we can process your request</w:t>
      </w:r>
      <w:r w:rsidR="00F91C04">
        <w:t>.</w:t>
      </w:r>
      <w:r w:rsidR="00C04104">
        <w:t xml:space="preserve"> Once in receipt of this, we will process your request without undue delay and within one month. In some cases, </w:t>
      </w:r>
      <w:r w:rsidR="00BF2A53">
        <w:t xml:space="preserve">such as </w:t>
      </w:r>
      <w:r w:rsidR="005145C8">
        <w:t>with</w:t>
      </w:r>
      <w:r w:rsidR="00BF2A53">
        <w:t xml:space="preserve"> complex </w:t>
      </w:r>
      <w:r w:rsidR="005145C8">
        <w:t xml:space="preserve">requests, </w:t>
      </w:r>
      <w:r w:rsidR="00C04104">
        <w:t xml:space="preserve">it may take </w:t>
      </w:r>
      <w:r w:rsidR="000A08EE">
        <w:t xml:space="preserve">us </w:t>
      </w:r>
      <w:r w:rsidR="00C04104">
        <w:t>longer than this</w:t>
      </w:r>
      <w:r w:rsidR="00BF2A53">
        <w:t xml:space="preserve"> and, if so, we will keep you updated. </w:t>
      </w:r>
      <w:r w:rsidR="00213194">
        <w:t xml:space="preserve"> </w:t>
      </w:r>
    </w:p>
    <w:p w14:paraId="12035C25" w14:textId="67B84354" w:rsidR="003A1B4D" w:rsidRDefault="003A1B4D" w:rsidP="008C67D2">
      <w:pPr>
        <w:pStyle w:val="Heading1"/>
        <w:numPr>
          <w:ilvl w:val="0"/>
          <w:numId w:val="11"/>
        </w:numPr>
        <w:ind w:hanging="720"/>
        <w:jc w:val="both"/>
      </w:pPr>
      <w:bookmarkStart w:id="3" w:name="_Toc77258242"/>
      <w:r>
        <w:t xml:space="preserve">How to contact us </w:t>
      </w:r>
    </w:p>
    <w:p w14:paraId="25F2AA05" w14:textId="77777777" w:rsidR="002857AB" w:rsidRDefault="00EE219D" w:rsidP="00EE219D">
      <w:pPr>
        <w:spacing w:after="200" w:line="360" w:lineRule="auto"/>
        <w:rPr>
          <w:color w:val="000000"/>
        </w:rPr>
      </w:pPr>
      <w:r w:rsidRPr="00AF4A5F">
        <w:rPr>
          <w:color w:val="000000"/>
        </w:rPr>
        <w:t xml:space="preserve">If you wish to contact us in relation to this privacy notice or if you wish to exercise any of your rights outlined above, </w:t>
      </w:r>
      <w:r w:rsidR="002857AB">
        <w:rPr>
          <w:color w:val="000000"/>
        </w:rPr>
        <w:t>please contact us as follows:</w:t>
      </w:r>
    </w:p>
    <w:p w14:paraId="67932A16" w14:textId="1BD968FE" w:rsidR="00286A7D" w:rsidRPr="000A41F6" w:rsidRDefault="00286A7D" w:rsidP="000A41F6">
      <w:pP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Belgium:</w:t>
      </w:r>
    </w:p>
    <w:p w14:paraId="1E012976" w14:textId="6B9C415A" w:rsidR="00DB3D92" w:rsidRPr="000A41F6" w:rsidRDefault="00DB3D92" w:rsidP="000A41F6">
      <w:pPr>
        <w:spacing w:after="0" w:line="360" w:lineRule="auto"/>
        <w:rPr>
          <w:color w:val="000000"/>
        </w:rPr>
      </w:pPr>
      <w:proofErr w:type="spellStart"/>
      <w:r w:rsidRPr="000A41F6">
        <w:rPr>
          <w:color w:val="000000"/>
        </w:rPr>
        <w:t>Arpadis</w:t>
      </w:r>
      <w:proofErr w:type="spellEnd"/>
      <w:r w:rsidRPr="000A41F6">
        <w:rPr>
          <w:color w:val="000000"/>
        </w:rPr>
        <w:t xml:space="preserve"> Benelux NV Office</w:t>
      </w:r>
    </w:p>
    <w:p w14:paraId="3C19DBFA" w14:textId="30EB2B62" w:rsidR="00DB3D92" w:rsidRPr="000A41F6" w:rsidRDefault="00DB3D92" w:rsidP="000A41F6">
      <w:pPr>
        <w:spacing w:after="0" w:line="360" w:lineRule="auto"/>
        <w:rPr>
          <w:color w:val="000000"/>
        </w:rPr>
      </w:pPr>
      <w:proofErr w:type="spellStart"/>
      <w:r w:rsidRPr="000A41F6">
        <w:rPr>
          <w:color w:val="000000"/>
        </w:rPr>
        <w:t>Hertogenpark</w:t>
      </w:r>
      <w:proofErr w:type="spellEnd"/>
    </w:p>
    <w:p w14:paraId="27F4874E" w14:textId="297437B3" w:rsidR="00DB3D92" w:rsidRPr="00C9464E" w:rsidRDefault="00DB3D92" w:rsidP="000A41F6">
      <w:pPr>
        <w:spacing w:after="0" w:line="360" w:lineRule="auto"/>
        <w:rPr>
          <w:color w:val="000000"/>
          <w:lang w:val="pt-PT"/>
        </w:rPr>
      </w:pPr>
      <w:proofErr w:type="spellStart"/>
      <w:r w:rsidRPr="00C9464E">
        <w:rPr>
          <w:color w:val="000000"/>
          <w:lang w:val="pt-PT"/>
        </w:rPr>
        <w:t>Desguinlei</w:t>
      </w:r>
      <w:proofErr w:type="spellEnd"/>
      <w:r w:rsidRPr="00C9464E">
        <w:rPr>
          <w:color w:val="000000"/>
          <w:lang w:val="pt-PT"/>
        </w:rPr>
        <w:t xml:space="preserve"> 88A</w:t>
      </w:r>
    </w:p>
    <w:p w14:paraId="6A049A5B" w14:textId="23756531" w:rsidR="00DB3D92" w:rsidRPr="00C9464E" w:rsidRDefault="00DB3D92" w:rsidP="000A41F6">
      <w:pPr>
        <w:spacing w:after="0" w:line="360" w:lineRule="auto"/>
        <w:rPr>
          <w:color w:val="000000"/>
          <w:lang w:val="pt-PT"/>
        </w:rPr>
      </w:pPr>
      <w:r w:rsidRPr="00C9464E">
        <w:rPr>
          <w:color w:val="000000"/>
          <w:lang w:val="pt-PT"/>
        </w:rPr>
        <w:t xml:space="preserve">2018 </w:t>
      </w:r>
      <w:proofErr w:type="spellStart"/>
      <w:r w:rsidRPr="00C9464E">
        <w:rPr>
          <w:color w:val="000000"/>
          <w:lang w:val="pt-PT"/>
        </w:rPr>
        <w:t>Antwerpen</w:t>
      </w:r>
      <w:proofErr w:type="spellEnd"/>
    </w:p>
    <w:p w14:paraId="0D0773B1" w14:textId="6F715111" w:rsidR="00DB3D92" w:rsidRPr="00C9464E" w:rsidRDefault="00DB3D92" w:rsidP="000A41F6">
      <w:pPr>
        <w:spacing w:after="0" w:line="360" w:lineRule="auto"/>
        <w:rPr>
          <w:color w:val="000000"/>
          <w:lang w:val="pt-PT"/>
        </w:rPr>
      </w:pPr>
      <w:proofErr w:type="spellStart"/>
      <w:r w:rsidRPr="00C9464E">
        <w:rPr>
          <w:color w:val="000000"/>
          <w:lang w:val="pt-PT"/>
        </w:rPr>
        <w:t>Belgium</w:t>
      </w:r>
      <w:proofErr w:type="spellEnd"/>
    </w:p>
    <w:p w14:paraId="7DA4D159" w14:textId="469781F0" w:rsidR="00DB3D92" w:rsidRPr="00C9464E" w:rsidRDefault="00007229" w:rsidP="000A41F6">
      <w:pPr>
        <w:spacing w:after="0" w:line="360" w:lineRule="auto"/>
        <w:rPr>
          <w:color w:val="000000"/>
          <w:lang w:val="pt-PT"/>
        </w:rPr>
      </w:pPr>
      <w:hyperlink r:id="rId17" w:history="1">
        <w:r w:rsidR="001A47B3" w:rsidRPr="00C9464E">
          <w:rPr>
            <w:rStyle w:val="Hyperlink"/>
            <w:lang w:val="pt-PT"/>
          </w:rPr>
          <w:t>benelux@arpadis.com</w:t>
        </w:r>
      </w:hyperlink>
      <w:r w:rsidR="00DB3D92" w:rsidRPr="00C9464E">
        <w:rPr>
          <w:color w:val="000000"/>
          <w:lang w:val="pt-PT"/>
        </w:rPr>
        <w:t xml:space="preserve"> </w:t>
      </w:r>
    </w:p>
    <w:p w14:paraId="234B3A06" w14:textId="54268AD7" w:rsidR="00DB3D92" w:rsidRDefault="00DB3D92" w:rsidP="000A41F6">
      <w:pPr>
        <w:spacing w:after="0" w:line="360" w:lineRule="auto"/>
        <w:rPr>
          <w:color w:val="000000"/>
        </w:rPr>
      </w:pPr>
      <w:r w:rsidRPr="000A41F6">
        <w:rPr>
          <w:color w:val="000000"/>
        </w:rPr>
        <w:t>+32(0)3 206 93 70</w:t>
      </w:r>
    </w:p>
    <w:bookmarkEnd w:id="3"/>
    <w:p w14:paraId="58DAD983" w14:textId="77777777" w:rsidR="00610C60" w:rsidRPr="00F979C7" w:rsidRDefault="00610C60" w:rsidP="008C67D2">
      <w:pPr>
        <w:pStyle w:val="Heading1"/>
        <w:numPr>
          <w:ilvl w:val="0"/>
          <w:numId w:val="11"/>
        </w:numPr>
        <w:ind w:hanging="720"/>
      </w:pPr>
      <w:r>
        <w:t>Changes to this privacy notice</w:t>
      </w:r>
    </w:p>
    <w:p w14:paraId="5ED7523A" w14:textId="77777777" w:rsidR="00610C60" w:rsidRPr="00985EF6" w:rsidRDefault="00610C60" w:rsidP="00610C60">
      <w:pPr>
        <w:spacing w:after="240" w:line="300" w:lineRule="exact"/>
        <w:jc w:val="both"/>
        <w:textAlignment w:val="baseline"/>
        <w:rPr>
          <w:rFonts w:eastAsia="Times New Roman" w:cstheme="minorHAnsi"/>
        </w:rPr>
      </w:pPr>
      <w:r w:rsidRPr="00985EF6">
        <w:rPr>
          <w:rFonts w:eastAsia="Times New Roman" w:cstheme="minorHAnsi"/>
        </w:rPr>
        <w:t>We may update this notice (and any supplemental privacy notice), from time to time as shown below. We will notify of the changes where required by applicable law to do so.</w:t>
      </w:r>
    </w:p>
    <w:p w14:paraId="057A5A88" w14:textId="02E8E860" w:rsidR="00956DC5" w:rsidRPr="00956DC5" w:rsidRDefault="00610C60" w:rsidP="00610C60">
      <w:pPr>
        <w:spacing w:after="240" w:line="300" w:lineRule="exact"/>
        <w:jc w:val="both"/>
        <w:textAlignment w:val="baseline"/>
        <w:rPr>
          <w:rFonts w:eastAsia="Times New Roman" w:cstheme="minorHAnsi"/>
          <w:highlight w:val="yellow"/>
        </w:rPr>
      </w:pPr>
      <w:r w:rsidRPr="00263DFE">
        <w:rPr>
          <w:rFonts w:eastAsia="Times New Roman" w:cstheme="minorHAnsi"/>
        </w:rPr>
        <w:t>Last modified</w:t>
      </w:r>
      <w:r w:rsidR="00DB3D92">
        <w:rPr>
          <w:rFonts w:eastAsia="Times New Roman" w:cstheme="minorHAnsi"/>
        </w:rPr>
        <w:t xml:space="preserve"> June 2023</w:t>
      </w:r>
    </w:p>
    <w:p w14:paraId="41EFD69E" w14:textId="65F64780" w:rsidR="005E77E7" w:rsidRPr="00610C60" w:rsidRDefault="00610C60" w:rsidP="00610C60">
      <w:pPr>
        <w:spacing w:after="240" w:line="300" w:lineRule="exact"/>
        <w:jc w:val="both"/>
        <w:textAlignment w:val="baseline"/>
        <w:rPr>
          <w:rFonts w:eastAsia="Times New Roman" w:cstheme="minorHAnsi"/>
        </w:rPr>
      </w:pPr>
      <w:r w:rsidRPr="00263DFE">
        <w:rPr>
          <w:rFonts w:eastAsia="Times New Roman" w:cstheme="minorHAnsi"/>
        </w:rPr>
        <w:t xml:space="preserve">You can find previous versions of this notice here </w:t>
      </w:r>
      <w:hyperlink r:id="rId18" w:history="1">
        <w:commentRangeStart w:id="4"/>
        <w:r w:rsidRPr="004B5060">
          <w:rPr>
            <w:rStyle w:val="Hyperlink"/>
            <w:rFonts w:eastAsia="Times New Roman" w:cstheme="minorHAnsi"/>
            <w:highlight w:val="yellow"/>
          </w:rPr>
          <w:t>[hyperlink].</w:t>
        </w:r>
        <w:bookmarkEnd w:id="2"/>
        <w:commentRangeEnd w:id="4"/>
        <w:r w:rsidR="00DB3D92" w:rsidRPr="004B5060">
          <w:rPr>
            <w:rStyle w:val="Hyperlink"/>
            <w:sz w:val="16"/>
            <w:szCs w:val="16"/>
          </w:rPr>
          <w:commentReference w:id="4"/>
        </w:r>
      </w:hyperlink>
    </w:p>
    <w:sectPr w:rsidR="005E77E7" w:rsidRPr="00610C60" w:rsidSect="001E30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Anjokwu" w:date="2023-06-02T16:19:00Z" w:initials="JA">
    <w:p w14:paraId="3FB70FF7" w14:textId="77777777" w:rsidR="00F702DE" w:rsidRDefault="00F702DE" w:rsidP="006A6BEA">
      <w:pPr>
        <w:pStyle w:val="CommentText"/>
      </w:pPr>
      <w:r>
        <w:rPr>
          <w:rStyle w:val="CommentReference"/>
        </w:rPr>
        <w:annotationRef/>
      </w:r>
      <w:r>
        <w:t>Please add/remove as appropriate</w:t>
      </w:r>
    </w:p>
  </w:comment>
  <w:comment w:id="4" w:author="John Anjokwu" w:date="2023-05-30T10:04:00Z" w:initials="JA">
    <w:p w14:paraId="79BC5B05" w14:textId="77777777" w:rsidR="00DB3D92" w:rsidRDefault="00DB3D92" w:rsidP="00883226">
      <w:pPr>
        <w:pStyle w:val="CommentText"/>
      </w:pPr>
      <w:r>
        <w:rPr>
          <w:rStyle w:val="CommentReference"/>
        </w:rPr>
        <w:annotationRef/>
      </w:r>
      <w:r>
        <w:t>Please insert link to previous versions of this privacy notice.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B70FF7" w15:done="1"/>
  <w15:commentEx w15:paraId="79BC5B0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94F7" w16cex:dateUtc="2023-06-02T15:19:00Z"/>
  <w16cex:commentExtensible w16cex:durableId="282048C6" w16cex:dateUtc="2023-05-30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B70FF7" w16cid:durableId="282494F7"/>
  <w16cid:commentId w16cid:paraId="79BC5B05" w16cid:durableId="282048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A69D" w14:textId="77777777" w:rsidR="009C693E" w:rsidRDefault="009C693E" w:rsidP="008D734F">
      <w:pPr>
        <w:spacing w:after="0" w:line="240" w:lineRule="auto"/>
      </w:pPr>
      <w:r>
        <w:separator/>
      </w:r>
    </w:p>
  </w:endnote>
  <w:endnote w:type="continuationSeparator" w:id="0">
    <w:p w14:paraId="10831ACA" w14:textId="77777777" w:rsidR="009C693E" w:rsidRDefault="009C693E" w:rsidP="008D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55E" w14:textId="77777777" w:rsidR="00E30ADA" w:rsidRDefault="00E30A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FF0000"/>
      </w:rPr>
    </w:pPr>
  </w:p>
  <w:p w14:paraId="1A97FB41" w14:textId="77777777" w:rsidR="00E30ADA" w:rsidRDefault="00E30ADA">
    <w:pPr>
      <w:rPr>
        <w:color w:val="6D768F"/>
        <w:sz w:val="16"/>
        <w:szCs w:val="16"/>
      </w:rPr>
    </w:pPr>
  </w:p>
  <w:p w14:paraId="538EB9DD" w14:textId="77777777" w:rsidR="00E30ADA" w:rsidRDefault="00E30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408E" w14:textId="77777777" w:rsidR="009C693E" w:rsidRDefault="009C693E" w:rsidP="008D734F">
      <w:pPr>
        <w:spacing w:after="0" w:line="240" w:lineRule="auto"/>
      </w:pPr>
      <w:r>
        <w:separator/>
      </w:r>
    </w:p>
  </w:footnote>
  <w:footnote w:type="continuationSeparator" w:id="0">
    <w:p w14:paraId="325376F3" w14:textId="77777777" w:rsidR="009C693E" w:rsidRDefault="009C693E" w:rsidP="008D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668"/>
    <w:multiLevelType w:val="hybridMultilevel"/>
    <w:tmpl w:val="F3662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82570"/>
    <w:multiLevelType w:val="multilevel"/>
    <w:tmpl w:val="DC3EDA0A"/>
    <w:lvl w:ilvl="0">
      <w:start w:val="1"/>
      <w:numFmt w:val="bullet"/>
      <w:lvlText w:val="●"/>
      <w:lvlJc w:val="left"/>
      <w:pPr>
        <w:ind w:left="-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1A4AEA"/>
    <w:multiLevelType w:val="hybridMultilevel"/>
    <w:tmpl w:val="0F5C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976"/>
    <w:multiLevelType w:val="hybridMultilevel"/>
    <w:tmpl w:val="0F302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36AFD"/>
    <w:multiLevelType w:val="multilevel"/>
    <w:tmpl w:val="93A6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856BA2"/>
    <w:multiLevelType w:val="multilevel"/>
    <w:tmpl w:val="E392108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FFWLevel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FFWLevel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FFWLevel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FFWLevel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FFWLevel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F34F4B"/>
    <w:multiLevelType w:val="multilevel"/>
    <w:tmpl w:val="46801E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116E19"/>
    <w:multiLevelType w:val="hybridMultilevel"/>
    <w:tmpl w:val="329AB5A6"/>
    <w:lvl w:ilvl="0" w:tplc="E028E0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2DDF"/>
    <w:multiLevelType w:val="hybridMultilevel"/>
    <w:tmpl w:val="F89E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3063"/>
    <w:multiLevelType w:val="hybridMultilevel"/>
    <w:tmpl w:val="2122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1844"/>
    <w:multiLevelType w:val="hybridMultilevel"/>
    <w:tmpl w:val="4606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72313">
    <w:abstractNumId w:val="5"/>
  </w:num>
  <w:num w:numId="2" w16cid:durableId="1132796497">
    <w:abstractNumId w:val="8"/>
  </w:num>
  <w:num w:numId="3" w16cid:durableId="2010786501">
    <w:abstractNumId w:val="1"/>
  </w:num>
  <w:num w:numId="4" w16cid:durableId="346324737">
    <w:abstractNumId w:val="2"/>
  </w:num>
  <w:num w:numId="5" w16cid:durableId="742339476">
    <w:abstractNumId w:val="4"/>
  </w:num>
  <w:num w:numId="6" w16cid:durableId="7991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229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785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3255010">
    <w:abstractNumId w:val="3"/>
  </w:num>
  <w:num w:numId="10" w16cid:durableId="1183200203">
    <w:abstractNumId w:val="6"/>
  </w:num>
  <w:num w:numId="11" w16cid:durableId="1392195406">
    <w:abstractNumId w:val="7"/>
  </w:num>
  <w:num w:numId="12" w16cid:durableId="33504437">
    <w:abstractNumId w:val="0"/>
  </w:num>
  <w:num w:numId="13" w16cid:durableId="387580073">
    <w:abstractNumId w:val="9"/>
  </w:num>
  <w:num w:numId="14" w16cid:durableId="102085548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Anjokwu">
    <w15:presenceInfo w15:providerId="AD" w15:userId="S::john.anjokwu@evalian.co.uk::cb9cc5b5-cce2-402c-805d-150f272229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43"/>
    <w:rsid w:val="00000B51"/>
    <w:rsid w:val="000019EE"/>
    <w:rsid w:val="00001D5D"/>
    <w:rsid w:val="00002C26"/>
    <w:rsid w:val="00007229"/>
    <w:rsid w:val="00015271"/>
    <w:rsid w:val="00017348"/>
    <w:rsid w:val="0001793E"/>
    <w:rsid w:val="00025ECA"/>
    <w:rsid w:val="00026F9B"/>
    <w:rsid w:val="00030BF0"/>
    <w:rsid w:val="00032946"/>
    <w:rsid w:val="0004128B"/>
    <w:rsid w:val="00060286"/>
    <w:rsid w:val="00064936"/>
    <w:rsid w:val="0006577C"/>
    <w:rsid w:val="000668F8"/>
    <w:rsid w:val="00067B7A"/>
    <w:rsid w:val="00075236"/>
    <w:rsid w:val="00077DD0"/>
    <w:rsid w:val="00084506"/>
    <w:rsid w:val="00085452"/>
    <w:rsid w:val="0008700B"/>
    <w:rsid w:val="0009185A"/>
    <w:rsid w:val="00091B4C"/>
    <w:rsid w:val="00092723"/>
    <w:rsid w:val="000931BB"/>
    <w:rsid w:val="000A08EE"/>
    <w:rsid w:val="000A3173"/>
    <w:rsid w:val="000A41F6"/>
    <w:rsid w:val="000A54A0"/>
    <w:rsid w:val="000A599D"/>
    <w:rsid w:val="000B3BFB"/>
    <w:rsid w:val="000B5998"/>
    <w:rsid w:val="000C72D8"/>
    <w:rsid w:val="000D25BD"/>
    <w:rsid w:val="000D3064"/>
    <w:rsid w:val="000D5196"/>
    <w:rsid w:val="000E08B1"/>
    <w:rsid w:val="000E23C4"/>
    <w:rsid w:val="000E2C6C"/>
    <w:rsid w:val="000E2E5D"/>
    <w:rsid w:val="000E6F71"/>
    <w:rsid w:val="000E7139"/>
    <w:rsid w:val="000E75AC"/>
    <w:rsid w:val="000F0974"/>
    <w:rsid w:val="000F2F5A"/>
    <w:rsid w:val="000F6C9D"/>
    <w:rsid w:val="00104BBC"/>
    <w:rsid w:val="00104E13"/>
    <w:rsid w:val="001106CF"/>
    <w:rsid w:val="00110BED"/>
    <w:rsid w:val="00110DFC"/>
    <w:rsid w:val="00115000"/>
    <w:rsid w:val="001153FD"/>
    <w:rsid w:val="00115F83"/>
    <w:rsid w:val="0012023E"/>
    <w:rsid w:val="001233B3"/>
    <w:rsid w:val="00131B03"/>
    <w:rsid w:val="00133CAB"/>
    <w:rsid w:val="00157065"/>
    <w:rsid w:val="00157785"/>
    <w:rsid w:val="00162D3C"/>
    <w:rsid w:val="00171A11"/>
    <w:rsid w:val="0018146B"/>
    <w:rsid w:val="0018776B"/>
    <w:rsid w:val="00192262"/>
    <w:rsid w:val="001958E2"/>
    <w:rsid w:val="00195A26"/>
    <w:rsid w:val="0019795B"/>
    <w:rsid w:val="001A3314"/>
    <w:rsid w:val="001A345B"/>
    <w:rsid w:val="001A47B3"/>
    <w:rsid w:val="001B2F73"/>
    <w:rsid w:val="001B50DD"/>
    <w:rsid w:val="001C2253"/>
    <w:rsid w:val="001C2AA2"/>
    <w:rsid w:val="001C77AF"/>
    <w:rsid w:val="001D4F55"/>
    <w:rsid w:val="001E1D32"/>
    <w:rsid w:val="001E3084"/>
    <w:rsid w:val="001E328C"/>
    <w:rsid w:val="001E6645"/>
    <w:rsid w:val="001E71EE"/>
    <w:rsid w:val="001E7EC2"/>
    <w:rsid w:val="001F20D0"/>
    <w:rsid w:val="001F2679"/>
    <w:rsid w:val="001F5041"/>
    <w:rsid w:val="00202913"/>
    <w:rsid w:val="00206330"/>
    <w:rsid w:val="00213194"/>
    <w:rsid w:val="00215C46"/>
    <w:rsid w:val="00217D12"/>
    <w:rsid w:val="002313FF"/>
    <w:rsid w:val="00233C78"/>
    <w:rsid w:val="00235251"/>
    <w:rsid w:val="00235A7B"/>
    <w:rsid w:val="00243223"/>
    <w:rsid w:val="002451BC"/>
    <w:rsid w:val="0024658D"/>
    <w:rsid w:val="00250613"/>
    <w:rsid w:val="0025373F"/>
    <w:rsid w:val="00255635"/>
    <w:rsid w:val="0025608A"/>
    <w:rsid w:val="002609D0"/>
    <w:rsid w:val="00263DFE"/>
    <w:rsid w:val="00264258"/>
    <w:rsid w:val="00264C9D"/>
    <w:rsid w:val="0026668B"/>
    <w:rsid w:val="002675BF"/>
    <w:rsid w:val="00284FF4"/>
    <w:rsid w:val="002857AB"/>
    <w:rsid w:val="00286A7D"/>
    <w:rsid w:val="00286E4D"/>
    <w:rsid w:val="0028733D"/>
    <w:rsid w:val="00291983"/>
    <w:rsid w:val="0029732A"/>
    <w:rsid w:val="00297510"/>
    <w:rsid w:val="00297646"/>
    <w:rsid w:val="002A0F6F"/>
    <w:rsid w:val="002A6B46"/>
    <w:rsid w:val="002B7ADD"/>
    <w:rsid w:val="002C0B9D"/>
    <w:rsid w:val="002C7993"/>
    <w:rsid w:val="002C7DEA"/>
    <w:rsid w:val="002D04D7"/>
    <w:rsid w:val="002D6C58"/>
    <w:rsid w:val="002E7507"/>
    <w:rsid w:val="002E7B8A"/>
    <w:rsid w:val="002F49F8"/>
    <w:rsid w:val="002F596B"/>
    <w:rsid w:val="002F59F1"/>
    <w:rsid w:val="002F7FAC"/>
    <w:rsid w:val="003078CB"/>
    <w:rsid w:val="00311178"/>
    <w:rsid w:val="00313157"/>
    <w:rsid w:val="003212BC"/>
    <w:rsid w:val="0032313F"/>
    <w:rsid w:val="0033441E"/>
    <w:rsid w:val="00335C68"/>
    <w:rsid w:val="00357D57"/>
    <w:rsid w:val="00361983"/>
    <w:rsid w:val="00370698"/>
    <w:rsid w:val="0037124F"/>
    <w:rsid w:val="00372AF2"/>
    <w:rsid w:val="00380857"/>
    <w:rsid w:val="00383F0D"/>
    <w:rsid w:val="0038702A"/>
    <w:rsid w:val="00387B81"/>
    <w:rsid w:val="00390468"/>
    <w:rsid w:val="0039258C"/>
    <w:rsid w:val="003A1B4D"/>
    <w:rsid w:val="003A5270"/>
    <w:rsid w:val="003A7408"/>
    <w:rsid w:val="003B17B6"/>
    <w:rsid w:val="003B1EA3"/>
    <w:rsid w:val="003B269C"/>
    <w:rsid w:val="003B26AA"/>
    <w:rsid w:val="003B307E"/>
    <w:rsid w:val="003B5B9D"/>
    <w:rsid w:val="003B758D"/>
    <w:rsid w:val="003C5412"/>
    <w:rsid w:val="003C5767"/>
    <w:rsid w:val="003C780B"/>
    <w:rsid w:val="003D18AC"/>
    <w:rsid w:val="003D4AD6"/>
    <w:rsid w:val="003E34AD"/>
    <w:rsid w:val="003E3DBF"/>
    <w:rsid w:val="0040248B"/>
    <w:rsid w:val="00403C25"/>
    <w:rsid w:val="00405F96"/>
    <w:rsid w:val="0041623B"/>
    <w:rsid w:val="00421E69"/>
    <w:rsid w:val="004332D2"/>
    <w:rsid w:val="00433D10"/>
    <w:rsid w:val="00434371"/>
    <w:rsid w:val="00442FC4"/>
    <w:rsid w:val="004455FE"/>
    <w:rsid w:val="004478E8"/>
    <w:rsid w:val="00457220"/>
    <w:rsid w:val="004578D9"/>
    <w:rsid w:val="00466A01"/>
    <w:rsid w:val="00471315"/>
    <w:rsid w:val="00480140"/>
    <w:rsid w:val="00480FEB"/>
    <w:rsid w:val="00492591"/>
    <w:rsid w:val="004A6CEE"/>
    <w:rsid w:val="004B046D"/>
    <w:rsid w:val="004B08CE"/>
    <w:rsid w:val="004B16E6"/>
    <w:rsid w:val="004B24F6"/>
    <w:rsid w:val="004B5060"/>
    <w:rsid w:val="004C3150"/>
    <w:rsid w:val="004D398E"/>
    <w:rsid w:val="004E0840"/>
    <w:rsid w:val="004E4226"/>
    <w:rsid w:val="004E48C9"/>
    <w:rsid w:val="004E74A8"/>
    <w:rsid w:val="004F0CE4"/>
    <w:rsid w:val="004F1074"/>
    <w:rsid w:val="004F56BC"/>
    <w:rsid w:val="004F7484"/>
    <w:rsid w:val="005145C8"/>
    <w:rsid w:val="005165AD"/>
    <w:rsid w:val="0053633A"/>
    <w:rsid w:val="00543C7C"/>
    <w:rsid w:val="00545169"/>
    <w:rsid w:val="00560541"/>
    <w:rsid w:val="00565EBC"/>
    <w:rsid w:val="005762B5"/>
    <w:rsid w:val="0057703B"/>
    <w:rsid w:val="005808FF"/>
    <w:rsid w:val="00580B93"/>
    <w:rsid w:val="00584B87"/>
    <w:rsid w:val="005A073B"/>
    <w:rsid w:val="005A2D16"/>
    <w:rsid w:val="005B255C"/>
    <w:rsid w:val="005B3270"/>
    <w:rsid w:val="005B3B96"/>
    <w:rsid w:val="005C3A7B"/>
    <w:rsid w:val="005C3A7F"/>
    <w:rsid w:val="005C6E07"/>
    <w:rsid w:val="005E0119"/>
    <w:rsid w:val="005E1131"/>
    <w:rsid w:val="005E15A9"/>
    <w:rsid w:val="005E17B4"/>
    <w:rsid w:val="005E1B51"/>
    <w:rsid w:val="005E77E7"/>
    <w:rsid w:val="005F156A"/>
    <w:rsid w:val="005F383F"/>
    <w:rsid w:val="00606A41"/>
    <w:rsid w:val="00610C60"/>
    <w:rsid w:val="00611DE2"/>
    <w:rsid w:val="0061272C"/>
    <w:rsid w:val="0061312C"/>
    <w:rsid w:val="00616B7C"/>
    <w:rsid w:val="00627BB0"/>
    <w:rsid w:val="00637BE6"/>
    <w:rsid w:val="006450C5"/>
    <w:rsid w:val="00646EDF"/>
    <w:rsid w:val="00663AAD"/>
    <w:rsid w:val="00665EC9"/>
    <w:rsid w:val="00672197"/>
    <w:rsid w:val="00673A9C"/>
    <w:rsid w:val="00675331"/>
    <w:rsid w:val="00676E96"/>
    <w:rsid w:val="00677852"/>
    <w:rsid w:val="00680567"/>
    <w:rsid w:val="00686B9F"/>
    <w:rsid w:val="0068749A"/>
    <w:rsid w:val="00693A57"/>
    <w:rsid w:val="00694A4F"/>
    <w:rsid w:val="00696AC7"/>
    <w:rsid w:val="0069709D"/>
    <w:rsid w:val="006A0D0A"/>
    <w:rsid w:val="006A13C3"/>
    <w:rsid w:val="006B0AEE"/>
    <w:rsid w:val="006B15C0"/>
    <w:rsid w:val="006B4ABC"/>
    <w:rsid w:val="006C36B6"/>
    <w:rsid w:val="006C5F76"/>
    <w:rsid w:val="006D36FD"/>
    <w:rsid w:val="006D5E95"/>
    <w:rsid w:val="006D7C4C"/>
    <w:rsid w:val="006D7C7D"/>
    <w:rsid w:val="006E3D21"/>
    <w:rsid w:val="006E68E1"/>
    <w:rsid w:val="006E6D5D"/>
    <w:rsid w:val="006E745A"/>
    <w:rsid w:val="006E75EA"/>
    <w:rsid w:val="006F1AFA"/>
    <w:rsid w:val="006F3E82"/>
    <w:rsid w:val="006F5897"/>
    <w:rsid w:val="007046C4"/>
    <w:rsid w:val="007069BC"/>
    <w:rsid w:val="007109E1"/>
    <w:rsid w:val="007134A5"/>
    <w:rsid w:val="00714070"/>
    <w:rsid w:val="00717C10"/>
    <w:rsid w:val="00717E0D"/>
    <w:rsid w:val="0073192D"/>
    <w:rsid w:val="00731AE5"/>
    <w:rsid w:val="0073493E"/>
    <w:rsid w:val="0074764A"/>
    <w:rsid w:val="007506BA"/>
    <w:rsid w:val="00753BDE"/>
    <w:rsid w:val="007540FF"/>
    <w:rsid w:val="00764C89"/>
    <w:rsid w:val="0077009C"/>
    <w:rsid w:val="007711D3"/>
    <w:rsid w:val="00774717"/>
    <w:rsid w:val="007833C9"/>
    <w:rsid w:val="00785CF2"/>
    <w:rsid w:val="0079178E"/>
    <w:rsid w:val="007B12EC"/>
    <w:rsid w:val="007B390F"/>
    <w:rsid w:val="007B4A32"/>
    <w:rsid w:val="007B5383"/>
    <w:rsid w:val="007C1BDA"/>
    <w:rsid w:val="007D6B99"/>
    <w:rsid w:val="007D7685"/>
    <w:rsid w:val="007E5686"/>
    <w:rsid w:val="007F3B95"/>
    <w:rsid w:val="00807C89"/>
    <w:rsid w:val="008141CE"/>
    <w:rsid w:val="00814395"/>
    <w:rsid w:val="00820F0A"/>
    <w:rsid w:val="0082183F"/>
    <w:rsid w:val="00832264"/>
    <w:rsid w:val="0083487C"/>
    <w:rsid w:val="00841624"/>
    <w:rsid w:val="0085799E"/>
    <w:rsid w:val="008608C3"/>
    <w:rsid w:val="0086602A"/>
    <w:rsid w:val="00880141"/>
    <w:rsid w:val="008809CC"/>
    <w:rsid w:val="00883BB0"/>
    <w:rsid w:val="00885422"/>
    <w:rsid w:val="0089561C"/>
    <w:rsid w:val="008A3C21"/>
    <w:rsid w:val="008A51DA"/>
    <w:rsid w:val="008A6982"/>
    <w:rsid w:val="008A7B8D"/>
    <w:rsid w:val="008B1325"/>
    <w:rsid w:val="008B3C5B"/>
    <w:rsid w:val="008B4AA7"/>
    <w:rsid w:val="008B5C2D"/>
    <w:rsid w:val="008C21D2"/>
    <w:rsid w:val="008C67D2"/>
    <w:rsid w:val="008C713A"/>
    <w:rsid w:val="008C7748"/>
    <w:rsid w:val="008D0EFC"/>
    <w:rsid w:val="008D734F"/>
    <w:rsid w:val="008D7997"/>
    <w:rsid w:val="008D7B69"/>
    <w:rsid w:val="008E1DCD"/>
    <w:rsid w:val="00904769"/>
    <w:rsid w:val="009063CC"/>
    <w:rsid w:val="00910217"/>
    <w:rsid w:val="00916621"/>
    <w:rsid w:val="009178DE"/>
    <w:rsid w:val="00922D81"/>
    <w:rsid w:val="00923F40"/>
    <w:rsid w:val="00925CC1"/>
    <w:rsid w:val="00930C11"/>
    <w:rsid w:val="009325F9"/>
    <w:rsid w:val="009339BE"/>
    <w:rsid w:val="009342DB"/>
    <w:rsid w:val="00944664"/>
    <w:rsid w:val="00950FEC"/>
    <w:rsid w:val="00956DC5"/>
    <w:rsid w:val="00962702"/>
    <w:rsid w:val="00963662"/>
    <w:rsid w:val="00965775"/>
    <w:rsid w:val="009736CE"/>
    <w:rsid w:val="0097378E"/>
    <w:rsid w:val="00977616"/>
    <w:rsid w:val="009812E2"/>
    <w:rsid w:val="00981C9E"/>
    <w:rsid w:val="00982640"/>
    <w:rsid w:val="00985EF6"/>
    <w:rsid w:val="00996BA7"/>
    <w:rsid w:val="00997FA5"/>
    <w:rsid w:val="009B7D46"/>
    <w:rsid w:val="009C1602"/>
    <w:rsid w:val="009C4624"/>
    <w:rsid w:val="009C5689"/>
    <w:rsid w:val="009C693E"/>
    <w:rsid w:val="009D183F"/>
    <w:rsid w:val="009D3396"/>
    <w:rsid w:val="009D4580"/>
    <w:rsid w:val="009D4999"/>
    <w:rsid w:val="009D5727"/>
    <w:rsid w:val="009D74F9"/>
    <w:rsid w:val="009D7B0F"/>
    <w:rsid w:val="009F6EB2"/>
    <w:rsid w:val="00A03885"/>
    <w:rsid w:val="00A058CC"/>
    <w:rsid w:val="00A13CE3"/>
    <w:rsid w:val="00A16906"/>
    <w:rsid w:val="00A263D5"/>
    <w:rsid w:val="00A30BA8"/>
    <w:rsid w:val="00A416C0"/>
    <w:rsid w:val="00A45DDD"/>
    <w:rsid w:val="00A46742"/>
    <w:rsid w:val="00A73CCC"/>
    <w:rsid w:val="00A77186"/>
    <w:rsid w:val="00A80482"/>
    <w:rsid w:val="00A845F6"/>
    <w:rsid w:val="00A85C6B"/>
    <w:rsid w:val="00A95BFE"/>
    <w:rsid w:val="00AA58F7"/>
    <w:rsid w:val="00AB0857"/>
    <w:rsid w:val="00AB12A2"/>
    <w:rsid w:val="00AB16CA"/>
    <w:rsid w:val="00AC2B8D"/>
    <w:rsid w:val="00AC312B"/>
    <w:rsid w:val="00AC5FE7"/>
    <w:rsid w:val="00AD222E"/>
    <w:rsid w:val="00AE2331"/>
    <w:rsid w:val="00AF4A5F"/>
    <w:rsid w:val="00B02B73"/>
    <w:rsid w:val="00B16459"/>
    <w:rsid w:val="00B17188"/>
    <w:rsid w:val="00B17F79"/>
    <w:rsid w:val="00B24731"/>
    <w:rsid w:val="00B2562D"/>
    <w:rsid w:val="00B2619E"/>
    <w:rsid w:val="00B3635B"/>
    <w:rsid w:val="00B44EF4"/>
    <w:rsid w:val="00B45403"/>
    <w:rsid w:val="00B4661D"/>
    <w:rsid w:val="00B56381"/>
    <w:rsid w:val="00B56DAA"/>
    <w:rsid w:val="00B57906"/>
    <w:rsid w:val="00B61DAC"/>
    <w:rsid w:val="00B660D7"/>
    <w:rsid w:val="00B67008"/>
    <w:rsid w:val="00B73C19"/>
    <w:rsid w:val="00B75403"/>
    <w:rsid w:val="00B81447"/>
    <w:rsid w:val="00B85FD3"/>
    <w:rsid w:val="00B959BA"/>
    <w:rsid w:val="00B95A84"/>
    <w:rsid w:val="00B96035"/>
    <w:rsid w:val="00B967B4"/>
    <w:rsid w:val="00BA1F77"/>
    <w:rsid w:val="00BB19FF"/>
    <w:rsid w:val="00BB1DCD"/>
    <w:rsid w:val="00BB2882"/>
    <w:rsid w:val="00BB4AB2"/>
    <w:rsid w:val="00BB4F9C"/>
    <w:rsid w:val="00BB52B3"/>
    <w:rsid w:val="00BB7ABF"/>
    <w:rsid w:val="00BC0138"/>
    <w:rsid w:val="00BD5038"/>
    <w:rsid w:val="00BD6DF4"/>
    <w:rsid w:val="00BE24F0"/>
    <w:rsid w:val="00BE7747"/>
    <w:rsid w:val="00BF2A53"/>
    <w:rsid w:val="00BF544C"/>
    <w:rsid w:val="00C00EFE"/>
    <w:rsid w:val="00C04104"/>
    <w:rsid w:val="00C04A24"/>
    <w:rsid w:val="00C0563A"/>
    <w:rsid w:val="00C07B36"/>
    <w:rsid w:val="00C07CE3"/>
    <w:rsid w:val="00C10026"/>
    <w:rsid w:val="00C13B44"/>
    <w:rsid w:val="00C15722"/>
    <w:rsid w:val="00C157DF"/>
    <w:rsid w:val="00C16EA0"/>
    <w:rsid w:val="00C17920"/>
    <w:rsid w:val="00C2022C"/>
    <w:rsid w:val="00C232B0"/>
    <w:rsid w:val="00C26CFC"/>
    <w:rsid w:val="00C27918"/>
    <w:rsid w:val="00C30A43"/>
    <w:rsid w:val="00C31091"/>
    <w:rsid w:val="00C365DB"/>
    <w:rsid w:val="00C36E17"/>
    <w:rsid w:val="00C449A1"/>
    <w:rsid w:val="00C566CC"/>
    <w:rsid w:val="00C722D7"/>
    <w:rsid w:val="00C7756B"/>
    <w:rsid w:val="00C82932"/>
    <w:rsid w:val="00C9464E"/>
    <w:rsid w:val="00C964E7"/>
    <w:rsid w:val="00CA245A"/>
    <w:rsid w:val="00CB1039"/>
    <w:rsid w:val="00CB10A1"/>
    <w:rsid w:val="00CB6DC0"/>
    <w:rsid w:val="00CC5A11"/>
    <w:rsid w:val="00CC7AC4"/>
    <w:rsid w:val="00CD4B80"/>
    <w:rsid w:val="00CE1C4E"/>
    <w:rsid w:val="00CE72F8"/>
    <w:rsid w:val="00CF5494"/>
    <w:rsid w:val="00CF54AE"/>
    <w:rsid w:val="00D04438"/>
    <w:rsid w:val="00D1109B"/>
    <w:rsid w:val="00D129E1"/>
    <w:rsid w:val="00D16096"/>
    <w:rsid w:val="00D1664A"/>
    <w:rsid w:val="00D20EE9"/>
    <w:rsid w:val="00D24B8F"/>
    <w:rsid w:val="00D27A78"/>
    <w:rsid w:val="00D30A3C"/>
    <w:rsid w:val="00D35593"/>
    <w:rsid w:val="00D66CB9"/>
    <w:rsid w:val="00D73B97"/>
    <w:rsid w:val="00D87436"/>
    <w:rsid w:val="00D954D0"/>
    <w:rsid w:val="00DA0045"/>
    <w:rsid w:val="00DA4B3A"/>
    <w:rsid w:val="00DA6D22"/>
    <w:rsid w:val="00DB3D92"/>
    <w:rsid w:val="00DB50B3"/>
    <w:rsid w:val="00DC0B52"/>
    <w:rsid w:val="00DC640A"/>
    <w:rsid w:val="00DD4B6E"/>
    <w:rsid w:val="00DE74F0"/>
    <w:rsid w:val="00DE7B71"/>
    <w:rsid w:val="00E00DA6"/>
    <w:rsid w:val="00E0167C"/>
    <w:rsid w:val="00E029BC"/>
    <w:rsid w:val="00E05FF7"/>
    <w:rsid w:val="00E20A81"/>
    <w:rsid w:val="00E21D9E"/>
    <w:rsid w:val="00E224F8"/>
    <w:rsid w:val="00E2384B"/>
    <w:rsid w:val="00E30ADA"/>
    <w:rsid w:val="00E47E1B"/>
    <w:rsid w:val="00E560E6"/>
    <w:rsid w:val="00E56CE2"/>
    <w:rsid w:val="00E6255B"/>
    <w:rsid w:val="00E67573"/>
    <w:rsid w:val="00E74C17"/>
    <w:rsid w:val="00E81387"/>
    <w:rsid w:val="00E90085"/>
    <w:rsid w:val="00E918C2"/>
    <w:rsid w:val="00E93155"/>
    <w:rsid w:val="00E95752"/>
    <w:rsid w:val="00EA27FC"/>
    <w:rsid w:val="00EB4C05"/>
    <w:rsid w:val="00EB5E9E"/>
    <w:rsid w:val="00EC1B27"/>
    <w:rsid w:val="00EC5C70"/>
    <w:rsid w:val="00ED0919"/>
    <w:rsid w:val="00EE219D"/>
    <w:rsid w:val="00EF0909"/>
    <w:rsid w:val="00EF0E7E"/>
    <w:rsid w:val="00F005EC"/>
    <w:rsid w:val="00F06E86"/>
    <w:rsid w:val="00F1035F"/>
    <w:rsid w:val="00F1082A"/>
    <w:rsid w:val="00F1738D"/>
    <w:rsid w:val="00F2024B"/>
    <w:rsid w:val="00F21D52"/>
    <w:rsid w:val="00F237B6"/>
    <w:rsid w:val="00F241FD"/>
    <w:rsid w:val="00F31312"/>
    <w:rsid w:val="00F36A03"/>
    <w:rsid w:val="00F36E85"/>
    <w:rsid w:val="00F4141D"/>
    <w:rsid w:val="00F47436"/>
    <w:rsid w:val="00F51564"/>
    <w:rsid w:val="00F53262"/>
    <w:rsid w:val="00F56222"/>
    <w:rsid w:val="00F578C5"/>
    <w:rsid w:val="00F6715E"/>
    <w:rsid w:val="00F702DE"/>
    <w:rsid w:val="00F8279A"/>
    <w:rsid w:val="00F83703"/>
    <w:rsid w:val="00F91C04"/>
    <w:rsid w:val="00F9595B"/>
    <w:rsid w:val="00F979C7"/>
    <w:rsid w:val="00FA131E"/>
    <w:rsid w:val="00FB65E8"/>
    <w:rsid w:val="00FD3BEE"/>
    <w:rsid w:val="00FD4350"/>
    <w:rsid w:val="00FF073A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A969"/>
  <w15:chartTrackingRefBased/>
  <w15:docId w15:val="{7235D45C-65F9-4737-9448-9C27A124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C2"/>
  </w:style>
  <w:style w:type="paragraph" w:styleId="Heading1">
    <w:name w:val="heading 1"/>
    <w:basedOn w:val="Normal"/>
    <w:next w:val="Normal"/>
    <w:link w:val="Heading1Char"/>
    <w:uiPriority w:val="9"/>
    <w:qFormat/>
    <w:rsid w:val="00085452"/>
    <w:pPr>
      <w:keepNext/>
      <w:keepLines/>
      <w:spacing w:before="240" w:after="240"/>
      <w:outlineLvl w:val="0"/>
    </w:pPr>
    <w:rPr>
      <w:rFonts w:eastAsia="Times New Roman" w:cstheme="minorHAnsi"/>
      <w:b/>
      <w:color w:val="000000" w:themeColor="tex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DD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  <w:style w:type="character" w:styleId="Hyperlink">
    <w:name w:val="Hyperlink"/>
    <w:rsid w:val="002B7ADD"/>
    <w:rPr>
      <w:color w:val="0000FF"/>
      <w:u w:val="single"/>
    </w:rPr>
  </w:style>
  <w:style w:type="table" w:styleId="TableGrid">
    <w:name w:val="Table Grid"/>
    <w:basedOn w:val="TableNormal"/>
    <w:uiPriority w:val="59"/>
    <w:rsid w:val="002B7ADD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FWLevel1">
    <w:name w:val="FFW Level 1"/>
    <w:basedOn w:val="Normal"/>
    <w:next w:val="FFWLevel2"/>
    <w:locked/>
    <w:rsid w:val="002B7ADD"/>
    <w:pPr>
      <w:keepNext/>
      <w:spacing w:before="240" w:after="0" w:line="260" w:lineRule="atLeast"/>
      <w:ind w:left="720" w:hanging="360"/>
      <w:jc w:val="both"/>
      <w:outlineLvl w:val="0"/>
    </w:pPr>
    <w:rPr>
      <w:rFonts w:ascii="Arial" w:hAnsi="Arial" w:cs="Arial"/>
      <w:b/>
      <w:sz w:val="20"/>
    </w:rPr>
  </w:style>
  <w:style w:type="paragraph" w:customStyle="1" w:styleId="FFWLevel2">
    <w:name w:val="FFW Level 2"/>
    <w:basedOn w:val="Normal"/>
    <w:link w:val="FFWLevel2Char"/>
    <w:locked/>
    <w:rsid w:val="002B7ADD"/>
    <w:pPr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Arial" w:hAnsi="Arial" w:cs="Arial"/>
      <w:sz w:val="20"/>
    </w:rPr>
  </w:style>
  <w:style w:type="character" w:customStyle="1" w:styleId="FFWLevel2Char">
    <w:name w:val="FFW Level 2 Char"/>
    <w:basedOn w:val="DefaultParagraphFont"/>
    <w:link w:val="FFWLevel2"/>
    <w:rsid w:val="002B7ADD"/>
    <w:rPr>
      <w:rFonts w:ascii="Arial" w:hAnsi="Arial" w:cs="Arial"/>
      <w:sz w:val="20"/>
    </w:rPr>
  </w:style>
  <w:style w:type="paragraph" w:customStyle="1" w:styleId="FFWLevel3">
    <w:name w:val="FFW Level 3"/>
    <w:basedOn w:val="Normal"/>
    <w:locked/>
    <w:rsid w:val="002B7ADD"/>
    <w:pPr>
      <w:numPr>
        <w:ilvl w:val="2"/>
        <w:numId w:val="1"/>
      </w:numPr>
      <w:spacing w:before="240" w:after="0" w:line="260" w:lineRule="atLeast"/>
      <w:jc w:val="both"/>
    </w:pPr>
    <w:rPr>
      <w:rFonts w:ascii="Arial" w:hAnsi="Arial" w:cs="Arial"/>
      <w:sz w:val="20"/>
    </w:rPr>
  </w:style>
  <w:style w:type="paragraph" w:customStyle="1" w:styleId="FFWLevel4">
    <w:name w:val="FFW Level 4"/>
    <w:basedOn w:val="Normal"/>
    <w:locked/>
    <w:rsid w:val="002B7ADD"/>
    <w:pPr>
      <w:numPr>
        <w:ilvl w:val="3"/>
        <w:numId w:val="1"/>
      </w:numPr>
      <w:spacing w:before="240" w:after="0" w:line="260" w:lineRule="atLeast"/>
      <w:jc w:val="both"/>
    </w:pPr>
    <w:rPr>
      <w:rFonts w:ascii="Arial" w:hAnsi="Arial" w:cs="Arial"/>
      <w:sz w:val="20"/>
    </w:rPr>
  </w:style>
  <w:style w:type="paragraph" w:customStyle="1" w:styleId="FFWLevel5">
    <w:name w:val="FFW Level 5"/>
    <w:basedOn w:val="Normal"/>
    <w:locked/>
    <w:rsid w:val="002B7ADD"/>
    <w:pPr>
      <w:numPr>
        <w:ilvl w:val="4"/>
        <w:numId w:val="1"/>
      </w:numPr>
      <w:spacing w:before="240" w:after="0" w:line="260" w:lineRule="atLeast"/>
      <w:jc w:val="both"/>
    </w:pPr>
    <w:rPr>
      <w:rFonts w:ascii="Arial" w:hAnsi="Arial" w:cs="Arial"/>
      <w:sz w:val="20"/>
    </w:rPr>
  </w:style>
  <w:style w:type="paragraph" w:customStyle="1" w:styleId="FFWLevel6">
    <w:name w:val="FFW Level 6"/>
    <w:basedOn w:val="Normal"/>
    <w:locked/>
    <w:rsid w:val="002B7ADD"/>
    <w:pPr>
      <w:numPr>
        <w:ilvl w:val="5"/>
        <w:numId w:val="1"/>
      </w:numPr>
      <w:spacing w:before="240" w:after="0" w:line="260" w:lineRule="atLeast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B7ADD"/>
    <w:pPr>
      <w:tabs>
        <w:tab w:val="center" w:pos="4513"/>
        <w:tab w:val="right" w:pos="9026"/>
      </w:tabs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7AD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7ADD"/>
    <w:pPr>
      <w:tabs>
        <w:tab w:val="center" w:pos="4513"/>
        <w:tab w:val="right" w:pos="9026"/>
      </w:tabs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7ADD"/>
    <w:rPr>
      <w:rFonts w:ascii="Times New Roman" w:eastAsia="PMingLiU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B7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A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5452"/>
    <w:rPr>
      <w:rFonts w:eastAsia="Times New Roman" w:cstheme="minorHAnsi"/>
      <w:b/>
      <w:color w:val="000000" w:themeColor="tex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F107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4E48C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128B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923F4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23F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293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D0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8D7997"/>
    <w:pPr>
      <w:numPr>
        <w:numId w:val="1"/>
      </w:numPr>
      <w:spacing w:before="120" w:after="120" w:line="240" w:lineRule="auto"/>
      <w:contextualSpacing/>
    </w:pPr>
    <w:rPr>
      <w:rFonts w:asciiTheme="majorHAnsi" w:eastAsiaTheme="minorEastAsia" w:hAnsiTheme="majorHAnsi" w:cstheme="majorHAnsi"/>
      <w:lang w:val="en-US"/>
    </w:rPr>
  </w:style>
  <w:style w:type="character" w:styleId="PlaceholderText">
    <w:name w:val="Placeholder Text"/>
    <w:basedOn w:val="DefaultParagraphFont"/>
    <w:uiPriority w:val="99"/>
    <w:semiHidden/>
    <w:rsid w:val="009D5727"/>
    <w:rPr>
      <w:color w:val="808080"/>
    </w:rPr>
  </w:style>
  <w:style w:type="paragraph" w:styleId="Revision">
    <w:name w:val="Revision"/>
    <w:hidden/>
    <w:uiPriority w:val="99"/>
    <w:semiHidden/>
    <w:rsid w:val="006F5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arpadis.com/wp-content/uploads/2023/06/13.-Arpadis-External-Privacy-Notice-v1.0.doc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benelux@arpad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pb.europa.eu/about-edpb/about-edpb/members_en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Anjokwu\Evalian%20Limited\Services%20-%20Documents\Data%20Protection\Evalian%20Toolkit\Privacy%20&amp;%20Cookies%20Notices\%5bEvalian%20Template%5d%20External%20Privacy%20Notic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012C692784BF3AA0BFB68D102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1669-360B-4E24-AC1D-BAC12D5173BC}"/>
      </w:docPartPr>
      <w:docPartBody>
        <w:p w:rsidR="00035E9A" w:rsidRDefault="002B663A">
          <w:pPr>
            <w:pStyle w:val="B4D012C692784BF3AA0BFB68D10289B5"/>
          </w:pPr>
          <w:r w:rsidRPr="00D93066">
            <w:rPr>
              <w:rStyle w:val="PlaceholderText"/>
            </w:rPr>
            <w:t>[Company]</w:t>
          </w:r>
        </w:p>
      </w:docPartBody>
    </w:docPart>
    <w:docPart>
      <w:docPartPr>
        <w:name w:val="A4228DC609454637BFD4C99AF73D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DA5F-4281-40DF-BCCC-4C972B62D57E}"/>
      </w:docPartPr>
      <w:docPartBody>
        <w:p w:rsidR="002E31CB" w:rsidRDefault="001653FC" w:rsidP="001653FC">
          <w:pPr>
            <w:pStyle w:val="A4228DC609454637BFD4C99AF73D5303"/>
          </w:pPr>
          <w:r w:rsidRPr="00D9306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9A"/>
    <w:rsid w:val="00035E9A"/>
    <w:rsid w:val="001653FC"/>
    <w:rsid w:val="002B663A"/>
    <w:rsid w:val="002E31CB"/>
    <w:rsid w:val="0075252F"/>
    <w:rsid w:val="007E4D45"/>
    <w:rsid w:val="00BC339F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3FC"/>
    <w:rPr>
      <w:color w:val="808080"/>
    </w:rPr>
  </w:style>
  <w:style w:type="paragraph" w:customStyle="1" w:styleId="B4D012C692784BF3AA0BFB68D10289B5">
    <w:name w:val="B4D012C692784BF3AA0BFB68D10289B5"/>
  </w:style>
  <w:style w:type="paragraph" w:customStyle="1" w:styleId="A4228DC609454637BFD4C99AF73D5303">
    <w:name w:val="A4228DC609454637BFD4C99AF73D5303"/>
    <w:rsid w:val="00165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FEA014A556D41B17AE485F00264B5" ma:contentTypeVersion="13" ma:contentTypeDescription="Create a new document." ma:contentTypeScope="" ma:versionID="0831d2a9c0a1e29880c0b9d3dfed0d8e">
  <xsd:schema xmlns:xsd="http://www.w3.org/2001/XMLSchema" xmlns:xs="http://www.w3.org/2001/XMLSchema" xmlns:p="http://schemas.microsoft.com/office/2006/metadata/properties" xmlns:ns2="8ef2296f-a9d0-4ea4-8d4c-05c210ba8fde" xmlns:ns3="d43e7fc3-434f-4df9-b6d2-5859e6b382ba" targetNamespace="http://schemas.microsoft.com/office/2006/metadata/properties" ma:root="true" ma:fieldsID="d25c0671358bf12eb00d36bda93a3ae9" ns2:_="" ns3:_="">
    <xsd:import namespace="8ef2296f-a9d0-4ea4-8d4c-05c210ba8fde"/>
    <xsd:import namespace="d43e7fc3-434f-4df9-b6d2-5859e6b38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296f-a9d0-4ea4-8d4c-05c210ba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27ebd1-b3ac-4081-80ec-7b53470c8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7fc3-434f-4df9-b6d2-5859e6b38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2b9233-f8bb-4e31-af49-2c8a03ab1716}" ma:internalName="TaxCatchAll" ma:showField="CatchAllData" ma:web="d43e7fc3-434f-4df9-b6d2-5859e6b38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3e7fc3-434f-4df9-b6d2-5859e6b382ba" xsi:nil="true"/>
    <lcf76f155ced4ddcb4097134ff3c332f xmlns="8ef2296f-a9d0-4ea4-8d4c-05c210ba8fd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DD2A-A811-4FC9-9332-42B9163F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296f-a9d0-4ea4-8d4c-05c210ba8fde"/>
    <ds:schemaRef ds:uri="d43e7fc3-434f-4df9-b6d2-5859e6b38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59CA6-6FD5-4FFA-8598-03C4853E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140F5-3DDB-46F7-885D-EC89B43D5FEF}">
  <ds:schemaRefs>
    <ds:schemaRef ds:uri="http://schemas.microsoft.com/office/2006/metadata/properties"/>
    <ds:schemaRef ds:uri="http://schemas.microsoft.com/office/infopath/2007/PartnerControls"/>
    <ds:schemaRef ds:uri="86b8e6ed-a385-4630-b3cf-5957e47b195e"/>
    <ds:schemaRef ds:uri="05bdfc4c-7396-45d5-b216-66ceaf48e0c6"/>
    <ds:schemaRef ds:uri="d43e7fc3-434f-4df9-b6d2-5859e6b382ba"/>
    <ds:schemaRef ds:uri="8ef2296f-a9d0-4ea4-8d4c-05c210ba8fde"/>
  </ds:schemaRefs>
</ds:datastoreItem>
</file>

<file path=customXml/itemProps4.xml><?xml version="1.0" encoding="utf-8"?>
<ds:datastoreItem xmlns:ds="http://schemas.openxmlformats.org/officeDocument/2006/customXml" ds:itemID="{7A9D9AD5-A1DF-458D-880E-A46BA32B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[Evalian Template] External Privacy Notice .dotx</Template>
  <TotalTime>232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Arpadis Benelux NV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Arpadis</dc:subject>
  <dc:creator>John Anjokwu</dc:creator>
  <cp:keywords/>
  <dc:description/>
  <cp:lastModifiedBy>Campos, Guilherme</cp:lastModifiedBy>
  <cp:revision>76</cp:revision>
  <dcterms:created xsi:type="dcterms:W3CDTF">2023-05-29T14:53:00Z</dcterms:created>
  <dcterms:modified xsi:type="dcterms:W3CDTF">2023-06-30T15:43:00Z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0x01010011D22079B65A5141A044827EAC6B2DDE</vt:lpwstr>
  </property>
  <property fmtid="{D5CDD505-2E9C-101B-9397-08002B2CF9AE}" pid="3" name="MediaServiceImageTags">
    <vt:lpwstr/>
  </property>
</Properties>
</file>